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58" w:rsidRPr="00483E58" w:rsidRDefault="00483E58" w:rsidP="00483E58">
      <w:pPr>
        <w:suppressAutoHyphens/>
        <w:spacing w:after="0" w:line="240" w:lineRule="auto"/>
        <w:ind w:left="-1134"/>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drawing>
          <wp:inline distT="0" distB="0" distL="0" distR="0">
            <wp:extent cx="6610350" cy="9077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610350" cy="9077325"/>
                    </a:xfrm>
                    <a:prstGeom prst="rect">
                      <a:avLst/>
                    </a:prstGeom>
                    <a:noFill/>
                    <a:ln w="9525">
                      <a:noFill/>
                      <a:miter lim="800000"/>
                      <a:headEnd/>
                      <a:tailEnd/>
                    </a:ln>
                  </pic:spPr>
                </pic:pic>
              </a:graphicData>
            </a:graphic>
          </wp:inline>
        </w:drawing>
      </w:r>
    </w:p>
    <w:p w:rsidR="00483E58" w:rsidRPr="00483E58" w:rsidRDefault="00483E58" w:rsidP="00483E58">
      <w:pPr>
        <w:suppressAutoHyphens/>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pacing w:after="0" w:line="240" w:lineRule="auto"/>
        <w:jc w:val="center"/>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Содержание</w:t>
      </w:r>
    </w:p>
    <w:p w:rsidR="00483E58" w:rsidRPr="00483E58" w:rsidRDefault="00483E58" w:rsidP="00483E58">
      <w:pPr>
        <w:suppressAutoHyphens/>
        <w:spacing w:after="0" w:line="240" w:lineRule="auto"/>
        <w:ind w:firstLine="624"/>
        <w:jc w:val="both"/>
        <w:rPr>
          <w:rFonts w:ascii="Times New Roman" w:eastAsia="Times New Roman" w:hAnsi="Times New Roman" w:cs="Times New Roman"/>
          <w:sz w:val="28"/>
          <w:szCs w:val="28"/>
          <w:lang w:eastAsia="ar-SA"/>
        </w:rPr>
      </w:pPr>
    </w:p>
    <w:p w:rsidR="00483E58" w:rsidRPr="00483E58" w:rsidRDefault="00483E58" w:rsidP="00483E58">
      <w:pPr>
        <w:numPr>
          <w:ilvl w:val="0"/>
          <w:numId w:val="1"/>
        </w:numPr>
        <w:tabs>
          <w:tab w:val="num"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Цели и задачи внедрения антикоррупционной политики.</w:t>
      </w:r>
    </w:p>
    <w:p w:rsidR="00483E58" w:rsidRPr="00483E58" w:rsidRDefault="00483E58" w:rsidP="00483E58">
      <w:pPr>
        <w:numPr>
          <w:ilvl w:val="0"/>
          <w:numId w:val="1"/>
        </w:numPr>
        <w:tabs>
          <w:tab w:val="num"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Используемые в политике понятия и определения.</w:t>
      </w:r>
    </w:p>
    <w:p w:rsidR="00483E58" w:rsidRPr="00483E58" w:rsidRDefault="00483E58" w:rsidP="00483E58">
      <w:pPr>
        <w:numPr>
          <w:ilvl w:val="0"/>
          <w:numId w:val="1"/>
        </w:numPr>
        <w:tabs>
          <w:tab w:val="num"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Основные п</w:t>
      </w:r>
      <w:bookmarkStart w:id="0" w:name="_GoBack"/>
      <w:bookmarkEnd w:id="0"/>
      <w:r w:rsidRPr="00483E58">
        <w:rPr>
          <w:rFonts w:ascii="Times New Roman" w:eastAsia="Times New Roman" w:hAnsi="Times New Roman" w:cs="Times New Roman"/>
          <w:sz w:val="28"/>
          <w:szCs w:val="28"/>
          <w:lang w:eastAsia="ar-SA"/>
        </w:rPr>
        <w:t>ринципы антикоррупционной деятельности организации.</w:t>
      </w:r>
    </w:p>
    <w:p w:rsidR="00483E58" w:rsidRPr="00483E58" w:rsidRDefault="00483E58" w:rsidP="00483E58">
      <w:pPr>
        <w:numPr>
          <w:ilvl w:val="0"/>
          <w:numId w:val="1"/>
        </w:numPr>
        <w:tabs>
          <w:tab w:val="num"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Область применения политики и круг лиц, попадающих под ее действие.</w:t>
      </w:r>
    </w:p>
    <w:p w:rsidR="00483E58" w:rsidRPr="00483E58" w:rsidRDefault="00483E58" w:rsidP="00483E58">
      <w:pPr>
        <w:numPr>
          <w:ilvl w:val="0"/>
          <w:numId w:val="1"/>
        </w:numPr>
        <w:tabs>
          <w:tab w:val="num"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Определение должностных лиц организации, ответственных за реализацию антикоррупционной политики.</w:t>
      </w:r>
    </w:p>
    <w:p w:rsidR="00483E58" w:rsidRPr="00483E58" w:rsidRDefault="00483E58" w:rsidP="00483E58">
      <w:pPr>
        <w:numPr>
          <w:ilvl w:val="0"/>
          <w:numId w:val="1"/>
        </w:numPr>
        <w:tabs>
          <w:tab w:val="num"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Определение и закрепление обязанностей работников и организации, связанных с предупреждением и противодействием коррупции.</w:t>
      </w:r>
    </w:p>
    <w:p w:rsidR="00483E58" w:rsidRPr="00483E58" w:rsidRDefault="00483E58" w:rsidP="00483E58">
      <w:pPr>
        <w:numPr>
          <w:ilvl w:val="0"/>
          <w:numId w:val="1"/>
        </w:numPr>
        <w:tabs>
          <w:tab w:val="num"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Установление перечня реализуемых организацией антикорруп-ционных мероприятий, стандартов и процедур и порядок их выполнения (применения).</w:t>
      </w:r>
    </w:p>
    <w:p w:rsidR="00483E58" w:rsidRPr="00483E58" w:rsidRDefault="00483E58" w:rsidP="00483E58">
      <w:pPr>
        <w:numPr>
          <w:ilvl w:val="0"/>
          <w:numId w:val="1"/>
        </w:numPr>
        <w:tabs>
          <w:tab w:val="num"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Ответственность сотрудников за несоблюдение требований антикоррупционной политики.</w:t>
      </w:r>
    </w:p>
    <w:p w:rsidR="00483E58" w:rsidRPr="00483E58" w:rsidRDefault="00483E58" w:rsidP="00483E58">
      <w:pPr>
        <w:numPr>
          <w:ilvl w:val="0"/>
          <w:numId w:val="1"/>
        </w:numPr>
        <w:tabs>
          <w:tab w:val="num"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Порядок пересмотра и внесения изменений в антикоррупционную политику организации.</w:t>
      </w:r>
    </w:p>
    <w:p w:rsidR="00483E58" w:rsidRPr="00483E58" w:rsidRDefault="00483E58" w:rsidP="00483E58">
      <w:pPr>
        <w:suppressAutoHyphens/>
        <w:spacing w:after="0" w:line="240" w:lineRule="auto"/>
        <w:ind w:firstLine="624"/>
        <w:jc w:val="both"/>
        <w:rPr>
          <w:rFonts w:ascii="Times New Roman" w:eastAsia="Times New Roman" w:hAnsi="Times New Roman" w:cs="Times New Roman"/>
          <w:sz w:val="28"/>
          <w:szCs w:val="28"/>
          <w:lang w:eastAsia="ar-SA"/>
        </w:rPr>
      </w:pPr>
    </w:p>
    <w:p w:rsidR="00483E58" w:rsidRPr="00483E58" w:rsidRDefault="00483E58" w:rsidP="00483E58">
      <w:pPr>
        <w:pageBreakBefore/>
        <w:suppressAutoHyphens/>
        <w:spacing w:after="0" w:line="240" w:lineRule="auto"/>
        <w:ind w:firstLine="709"/>
        <w:jc w:val="center"/>
        <w:rPr>
          <w:rFonts w:ascii="Times New Roman" w:eastAsia="Times New Roman" w:hAnsi="Times New Roman" w:cs="Times New Roman"/>
          <w:b/>
          <w:sz w:val="28"/>
          <w:szCs w:val="28"/>
          <w:lang w:eastAsia="ar-SA"/>
        </w:rPr>
      </w:pPr>
      <w:r w:rsidRPr="00483E58">
        <w:rPr>
          <w:rFonts w:ascii="Times New Roman" w:eastAsia="Times New Roman" w:hAnsi="Times New Roman" w:cs="Times New Roman"/>
          <w:b/>
          <w:sz w:val="28"/>
          <w:szCs w:val="28"/>
          <w:lang w:eastAsia="ar-SA"/>
        </w:rPr>
        <w:lastRenderedPageBreak/>
        <w:t>1. Цели и задачи внедрения антикоррупционной политики</w:t>
      </w:r>
    </w:p>
    <w:p w:rsidR="00483E58" w:rsidRPr="00483E58" w:rsidRDefault="00483E58" w:rsidP="00483E58">
      <w:pPr>
        <w:keepNext/>
        <w:tabs>
          <w:tab w:val="num" w:pos="0"/>
          <w:tab w:val="left" w:pos="567"/>
        </w:tabs>
        <w:suppressAutoHyphens/>
        <w:spacing w:after="0" w:line="240" w:lineRule="auto"/>
        <w:ind w:firstLine="709"/>
        <w:outlineLvl w:val="0"/>
        <w:rPr>
          <w:rFonts w:ascii="Times New Roman" w:eastAsia="Times New Roman" w:hAnsi="Times New Roman" w:cs="Times New Roman"/>
          <w:bCs/>
          <w:kern w:val="2"/>
          <w:sz w:val="28"/>
          <w:szCs w:val="28"/>
          <w:lang w:eastAsia="ar-SA"/>
        </w:rPr>
      </w:pPr>
    </w:p>
    <w:p w:rsidR="00483E58" w:rsidRPr="00483E58" w:rsidRDefault="00483E58" w:rsidP="00483E58">
      <w:pPr>
        <w:keepNext/>
        <w:tabs>
          <w:tab w:val="num" w:pos="0"/>
          <w:tab w:val="left" w:pos="142"/>
        </w:tabs>
        <w:suppressAutoHyphens/>
        <w:spacing w:after="0" w:line="240" w:lineRule="auto"/>
        <w:ind w:firstLine="709"/>
        <w:jc w:val="both"/>
        <w:outlineLvl w:val="0"/>
        <w:rPr>
          <w:rFonts w:ascii="Times New Roman" w:eastAsia="Times New Roman" w:hAnsi="Times New Roman" w:cs="Times New Roman"/>
          <w:bCs/>
          <w:kern w:val="2"/>
          <w:sz w:val="28"/>
          <w:szCs w:val="28"/>
          <w:lang w:eastAsia="ar-SA"/>
        </w:rPr>
      </w:pPr>
      <w:r w:rsidRPr="00483E58">
        <w:rPr>
          <w:rFonts w:ascii="Times New Roman" w:eastAsia="Times New Roman" w:hAnsi="Times New Roman" w:cs="Times New Roman"/>
          <w:bCs/>
          <w:kern w:val="2"/>
          <w:sz w:val="28"/>
          <w:szCs w:val="28"/>
          <w:lang w:eastAsia="ar-SA"/>
        </w:rPr>
        <w:t xml:space="preserve">Антикоррупционная политика в КГБУЗ «Каменская центральная районная больница» (далее– «медицинская организация»)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8 г"/>
        </w:smartTagPr>
        <w:r w:rsidRPr="00483E58">
          <w:rPr>
            <w:rFonts w:ascii="Times New Roman" w:eastAsia="Times New Roman" w:hAnsi="Times New Roman" w:cs="Times New Roman"/>
            <w:sz w:val="28"/>
            <w:szCs w:val="28"/>
            <w:lang w:eastAsia="ar-SA"/>
          </w:rPr>
          <w:t>2008 г</w:t>
        </w:r>
      </w:smartTag>
      <w:r w:rsidRPr="00483E58">
        <w:rPr>
          <w:rFonts w:ascii="Times New Roman" w:eastAsia="Times New Roman" w:hAnsi="Times New Roman" w:cs="Times New Roman"/>
          <w:sz w:val="28"/>
          <w:szCs w:val="28"/>
          <w:lang w:eastAsia="ar-SA"/>
        </w:rPr>
        <w:t xml:space="preserve">. № 273-ФЗ «О противодействии коррупции» (далее – «Федеральный закон № 273-ФЗ»). </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83E58">
        <w:rPr>
          <w:rFonts w:ascii="Times New Roman" w:eastAsia="Times New Roman" w:hAnsi="Times New Roman" w:cs="Times New Roman"/>
          <w:sz w:val="28"/>
          <w:szCs w:val="28"/>
          <w:lang w:eastAsia="ar-SA"/>
        </w:rPr>
        <w:t>Основные м</w:t>
      </w:r>
      <w:r w:rsidRPr="00483E58">
        <w:rPr>
          <w:rFonts w:ascii="Times New Roman" w:eastAsia="Times New Roman" w:hAnsi="Times New Roman" w:cs="Times New Roman"/>
          <w:color w:val="000000"/>
          <w:sz w:val="28"/>
          <w:szCs w:val="28"/>
          <w:lang w:eastAsia="ar-SA"/>
        </w:rPr>
        <w:t>еры по предупреждению коррупции:</w:t>
      </w:r>
    </w:p>
    <w:p w:rsidR="00483E58" w:rsidRPr="00483E58" w:rsidRDefault="00483E58" w:rsidP="00483E5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83E58">
        <w:rPr>
          <w:rFonts w:ascii="Times New Roman" w:eastAsia="Times New Roman" w:hAnsi="Times New Roman" w:cs="Times New Roman"/>
          <w:color w:val="000000"/>
          <w:sz w:val="28"/>
          <w:szCs w:val="28"/>
          <w:lang w:eastAsia="ar-SA"/>
        </w:rPr>
        <w:t>1) определение подразделений или должностных лиц, ответственных за профилактику коррупционных и иных правонарушений;</w:t>
      </w:r>
    </w:p>
    <w:p w:rsidR="00483E58" w:rsidRPr="00483E58" w:rsidRDefault="00483E58" w:rsidP="00483E5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83E58">
        <w:rPr>
          <w:rFonts w:ascii="Times New Roman" w:eastAsia="Times New Roman" w:hAnsi="Times New Roman" w:cs="Times New Roman"/>
          <w:color w:val="000000"/>
          <w:sz w:val="28"/>
          <w:szCs w:val="28"/>
          <w:lang w:eastAsia="ar-SA"/>
        </w:rPr>
        <w:t>2) сотрудничество организации с правоохранительными органами;</w:t>
      </w:r>
    </w:p>
    <w:p w:rsidR="00483E58" w:rsidRPr="00483E58" w:rsidRDefault="00483E58" w:rsidP="00483E5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83E58">
        <w:rPr>
          <w:rFonts w:ascii="Times New Roman" w:eastAsia="Times New Roman" w:hAnsi="Times New Roman" w:cs="Times New Roman"/>
          <w:color w:val="000000"/>
          <w:sz w:val="28"/>
          <w:szCs w:val="28"/>
          <w:lang w:eastAsia="ar-SA"/>
        </w:rPr>
        <w:t>3) разработка и внедрение в практику стандартов и процедур, направленных на обеспечение добросовестной работы организации;</w:t>
      </w:r>
    </w:p>
    <w:p w:rsidR="00483E58" w:rsidRPr="00483E58" w:rsidRDefault="00483E58" w:rsidP="00483E5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83E58">
        <w:rPr>
          <w:rFonts w:ascii="Times New Roman" w:eastAsia="Times New Roman" w:hAnsi="Times New Roman" w:cs="Times New Roman"/>
          <w:color w:val="000000"/>
          <w:sz w:val="28"/>
          <w:szCs w:val="28"/>
          <w:lang w:eastAsia="ar-SA"/>
        </w:rPr>
        <w:t>4) принятие кодекса этики и служебного поведения работников организации;</w:t>
      </w:r>
    </w:p>
    <w:p w:rsidR="00483E58" w:rsidRPr="00483E58" w:rsidRDefault="00483E58" w:rsidP="00483E5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83E58">
        <w:rPr>
          <w:rFonts w:ascii="Times New Roman" w:eastAsia="Times New Roman" w:hAnsi="Times New Roman" w:cs="Times New Roman"/>
          <w:color w:val="000000"/>
          <w:sz w:val="28"/>
          <w:szCs w:val="28"/>
          <w:lang w:eastAsia="ar-SA"/>
        </w:rPr>
        <w:t>5) предотвращение и урегулирование конфликта интересов;</w:t>
      </w:r>
    </w:p>
    <w:p w:rsidR="00483E58" w:rsidRPr="00483E58" w:rsidRDefault="00483E58" w:rsidP="00483E5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483E58">
        <w:rPr>
          <w:rFonts w:ascii="Times New Roman" w:eastAsia="Times New Roman" w:hAnsi="Times New Roman" w:cs="Times New Roman"/>
          <w:color w:val="000000"/>
          <w:sz w:val="28"/>
          <w:szCs w:val="28"/>
          <w:lang w:eastAsia="ar-SA"/>
        </w:rPr>
        <w:t>6) недопущение составления неофициальной отчетности и использования поддельных документов.</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Антикоррупционная политика медицинской организации направлена на реализацию данных мер.</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16"/>
          <w:szCs w:val="16"/>
          <w:lang w:eastAsia="ar-SA"/>
        </w:rPr>
      </w:pPr>
    </w:p>
    <w:p w:rsidR="00483E58" w:rsidRPr="00483E58" w:rsidRDefault="00483E58" w:rsidP="00483E58">
      <w:pPr>
        <w:suppressAutoHyphens/>
        <w:spacing w:after="0" w:line="240" w:lineRule="auto"/>
        <w:jc w:val="center"/>
        <w:rPr>
          <w:rFonts w:ascii="Times New Roman" w:eastAsia="Times New Roman" w:hAnsi="Times New Roman" w:cs="Times New Roman"/>
          <w:b/>
          <w:sz w:val="28"/>
          <w:szCs w:val="28"/>
          <w:lang w:eastAsia="ar-SA"/>
        </w:rPr>
      </w:pPr>
      <w:r w:rsidRPr="00483E58">
        <w:rPr>
          <w:rFonts w:ascii="Times New Roman" w:eastAsia="Times New Roman" w:hAnsi="Times New Roman" w:cs="Times New Roman"/>
          <w:b/>
          <w:sz w:val="28"/>
          <w:szCs w:val="28"/>
          <w:lang w:eastAsia="ar-SA"/>
        </w:rPr>
        <w:t>2. Термины и определения</w:t>
      </w:r>
    </w:p>
    <w:p w:rsidR="00483E58" w:rsidRPr="00483E58" w:rsidRDefault="00483E58" w:rsidP="00483E58">
      <w:pPr>
        <w:suppressAutoHyphens/>
        <w:spacing w:after="0" w:line="240" w:lineRule="auto"/>
        <w:ind w:firstLine="709"/>
        <w:rPr>
          <w:rFonts w:ascii="Times New Roman" w:eastAsia="Times New Roman" w:hAnsi="Times New Roman" w:cs="Times New Roman"/>
          <w:sz w:val="16"/>
          <w:szCs w:val="16"/>
          <w:lang w:eastAsia="ar-SA"/>
        </w:rPr>
      </w:pP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а) по предупреждению коррупции, в том числе по выявлению и последующему устранению причин коррупции (профилактика коррупции);</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б) по выявлению, предупреждению, пресечению, раскрытию и расследованию коррупционных правонарушений (борьба с коррупцией);</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lastRenderedPageBreak/>
        <w:t>в) по минимизации и (или) ликвидации последствий коррупционных правонарушений.</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Организация – юридическое лицо независимо от формы собственности, организационно-правовой формы и отраслевой принадлежности.</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483E58" w:rsidRPr="00483E58" w:rsidRDefault="00483E58" w:rsidP="00483E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16"/>
          <w:szCs w:val="16"/>
          <w:lang w:eastAsia="ar-SA"/>
        </w:rPr>
      </w:pPr>
    </w:p>
    <w:p w:rsidR="00483E58" w:rsidRPr="00483E58" w:rsidRDefault="00483E58" w:rsidP="00483E58">
      <w:pPr>
        <w:keepNext/>
        <w:tabs>
          <w:tab w:val="num" w:pos="0"/>
          <w:tab w:val="left" w:pos="567"/>
        </w:tabs>
        <w:suppressAutoHyphens/>
        <w:spacing w:after="0" w:line="240" w:lineRule="auto"/>
        <w:jc w:val="center"/>
        <w:outlineLvl w:val="0"/>
        <w:rPr>
          <w:rFonts w:ascii="Times New Roman" w:eastAsia="Times New Roman" w:hAnsi="Times New Roman" w:cs="Times New Roman"/>
          <w:b/>
          <w:bCs/>
          <w:kern w:val="2"/>
          <w:sz w:val="28"/>
          <w:szCs w:val="28"/>
          <w:lang w:eastAsia="ar-SA"/>
        </w:rPr>
      </w:pPr>
      <w:r w:rsidRPr="00483E58">
        <w:rPr>
          <w:rFonts w:ascii="Times New Roman" w:eastAsia="Times New Roman" w:hAnsi="Times New Roman" w:cs="Times New Roman"/>
          <w:b/>
          <w:bCs/>
          <w:kern w:val="2"/>
          <w:sz w:val="28"/>
          <w:szCs w:val="28"/>
          <w:lang w:eastAsia="ar-SA"/>
        </w:rPr>
        <w:t>3. Основные принципы антикоррупционной деятельности медицинской организации</w:t>
      </w:r>
    </w:p>
    <w:p w:rsidR="00483E58" w:rsidRPr="00483E58" w:rsidRDefault="00483E58" w:rsidP="00483E58">
      <w:pPr>
        <w:suppressAutoHyphens/>
        <w:spacing w:after="0" w:line="240" w:lineRule="auto"/>
        <w:ind w:firstLine="709"/>
        <w:rPr>
          <w:rFonts w:ascii="Times New Roman" w:eastAsia="Times New Roman" w:hAnsi="Times New Roman" w:cs="Times New Roman"/>
          <w:sz w:val="16"/>
          <w:szCs w:val="16"/>
          <w:lang w:eastAsia="ar-SA"/>
        </w:rPr>
      </w:pPr>
    </w:p>
    <w:p w:rsidR="00483E58" w:rsidRPr="00483E58" w:rsidRDefault="00483E58" w:rsidP="00483E58">
      <w:pPr>
        <w:keepNext/>
        <w:tabs>
          <w:tab w:val="left" w:pos="0"/>
        </w:tabs>
        <w:suppressAutoHyphens/>
        <w:spacing w:after="0" w:line="240" w:lineRule="auto"/>
        <w:ind w:firstLine="709"/>
        <w:jc w:val="both"/>
        <w:outlineLvl w:val="0"/>
        <w:rPr>
          <w:rFonts w:ascii="Times New Roman" w:eastAsia="Times New Roman" w:hAnsi="Times New Roman" w:cs="Times New Roman"/>
          <w:bCs/>
          <w:kern w:val="2"/>
          <w:sz w:val="28"/>
          <w:szCs w:val="28"/>
          <w:lang w:eastAsia="ar-SA"/>
        </w:rPr>
      </w:pPr>
      <w:r w:rsidRPr="00483E58">
        <w:rPr>
          <w:rFonts w:ascii="Times New Roman" w:eastAsia="Times New Roman" w:hAnsi="Times New Roman" w:cs="Times New Roman"/>
          <w:bCs/>
          <w:kern w:val="2"/>
          <w:sz w:val="28"/>
          <w:szCs w:val="28"/>
          <w:lang w:eastAsia="ar-SA"/>
        </w:rPr>
        <w:lastRenderedPageBreak/>
        <w:t>Система мер противодействия коррупции в медицинской организации основывается на следующих ключевых принципах:</w:t>
      </w:r>
    </w:p>
    <w:p w:rsidR="00483E58" w:rsidRPr="00483E58" w:rsidRDefault="00483E58" w:rsidP="00483E58">
      <w:pPr>
        <w:numPr>
          <w:ilvl w:val="0"/>
          <w:numId w:val="2"/>
        </w:numPr>
        <w:tabs>
          <w:tab w:val="left" w:pos="0"/>
          <w:tab w:val="left" w:pos="1080"/>
        </w:tabs>
        <w:suppressAutoHyphens/>
        <w:spacing w:after="0" w:line="240" w:lineRule="auto"/>
        <w:ind w:left="0"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Принцип соответствия политики организации действующему законодательству Российской Федерации и общепринятым нормам.</w:t>
      </w:r>
    </w:p>
    <w:p w:rsidR="00483E58" w:rsidRPr="00483E58" w:rsidRDefault="00483E58" w:rsidP="00483E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83E58" w:rsidRPr="00483E58" w:rsidRDefault="00483E58" w:rsidP="00483E58">
      <w:pPr>
        <w:numPr>
          <w:ilvl w:val="0"/>
          <w:numId w:val="2"/>
        </w:numPr>
        <w:tabs>
          <w:tab w:val="left" w:pos="0"/>
          <w:tab w:val="left" w:pos="1080"/>
        </w:tabs>
        <w:suppressAutoHyphens/>
        <w:spacing w:after="0" w:line="240" w:lineRule="auto"/>
        <w:ind w:left="0"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Принцип личного примера руководства.</w:t>
      </w:r>
    </w:p>
    <w:p w:rsidR="00483E58" w:rsidRPr="00483E58" w:rsidRDefault="00483E58" w:rsidP="00483E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Ключевая роль руководства медицинской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83E58" w:rsidRPr="00483E58" w:rsidRDefault="00483E58" w:rsidP="00483E58">
      <w:pPr>
        <w:numPr>
          <w:ilvl w:val="0"/>
          <w:numId w:val="2"/>
        </w:numPr>
        <w:tabs>
          <w:tab w:val="left" w:pos="0"/>
          <w:tab w:val="left" w:pos="1080"/>
        </w:tabs>
        <w:suppressAutoHyphens/>
        <w:spacing w:after="0" w:line="240" w:lineRule="auto"/>
        <w:ind w:left="0" w:firstLine="709"/>
        <w:jc w:val="both"/>
        <w:rPr>
          <w:rFonts w:ascii="Times New Roman" w:eastAsia="Times New Roman" w:hAnsi="Times New Roman" w:cs="Times New Roman"/>
          <w:i/>
          <w:sz w:val="28"/>
          <w:szCs w:val="28"/>
          <w:lang w:eastAsia="ar-SA"/>
        </w:rPr>
      </w:pPr>
      <w:r w:rsidRPr="00483E58">
        <w:rPr>
          <w:rFonts w:ascii="Times New Roman" w:eastAsia="Times New Roman" w:hAnsi="Times New Roman" w:cs="Times New Roman"/>
          <w:sz w:val="28"/>
          <w:szCs w:val="28"/>
          <w:lang w:eastAsia="ar-SA"/>
        </w:rPr>
        <w:t>Принцип вовлеченности работников</w:t>
      </w:r>
      <w:r w:rsidRPr="00483E58">
        <w:rPr>
          <w:rFonts w:ascii="Times New Roman" w:eastAsia="Times New Roman" w:hAnsi="Times New Roman" w:cs="Times New Roman"/>
          <w:i/>
          <w:sz w:val="28"/>
          <w:szCs w:val="28"/>
          <w:lang w:eastAsia="ar-SA"/>
        </w:rPr>
        <w:t>.</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Информированность работников медицинской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83E58" w:rsidRPr="00483E58" w:rsidRDefault="00483E58" w:rsidP="00483E58">
      <w:pPr>
        <w:numPr>
          <w:ilvl w:val="0"/>
          <w:numId w:val="2"/>
        </w:numPr>
        <w:tabs>
          <w:tab w:val="left" w:pos="0"/>
          <w:tab w:val="left" w:pos="1080"/>
        </w:tabs>
        <w:suppressAutoHyphens/>
        <w:spacing w:after="0" w:line="240" w:lineRule="auto"/>
        <w:ind w:left="0" w:firstLine="709"/>
        <w:jc w:val="both"/>
        <w:rPr>
          <w:rFonts w:ascii="Times New Roman" w:eastAsia="Times New Roman" w:hAnsi="Times New Roman" w:cs="Times New Roman"/>
          <w:i/>
          <w:sz w:val="28"/>
          <w:szCs w:val="28"/>
          <w:lang w:eastAsia="ar-SA"/>
        </w:rPr>
      </w:pPr>
      <w:r w:rsidRPr="00483E58">
        <w:rPr>
          <w:rFonts w:ascii="Times New Roman" w:eastAsia="Times New Roman" w:hAnsi="Times New Roman" w:cs="Times New Roman"/>
          <w:sz w:val="28"/>
          <w:szCs w:val="28"/>
          <w:lang w:eastAsia="ar-SA"/>
        </w:rPr>
        <w:t>Принцип соразмерности антикоррупционных процедур риску коррупции</w:t>
      </w:r>
      <w:r w:rsidRPr="00483E58">
        <w:rPr>
          <w:rFonts w:ascii="Times New Roman" w:eastAsia="Times New Roman" w:hAnsi="Times New Roman" w:cs="Times New Roman"/>
          <w:i/>
          <w:sz w:val="28"/>
          <w:szCs w:val="28"/>
          <w:lang w:eastAsia="ar-SA"/>
        </w:rPr>
        <w:t>.</w:t>
      </w:r>
    </w:p>
    <w:p w:rsidR="00483E58" w:rsidRPr="00483E58" w:rsidRDefault="00483E58" w:rsidP="00483E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Разработка и выполнение комплекса мероприятий, позволяющих снизить вероятность вовлечения медицинской организации, ее руководителей и работников в коррупционную деятельность, осуществляется с учетом существующих в деятельности данной организации коррупционных рисков.</w:t>
      </w:r>
    </w:p>
    <w:p w:rsidR="00483E58" w:rsidRPr="00483E58" w:rsidRDefault="00483E58" w:rsidP="00483E58">
      <w:pPr>
        <w:numPr>
          <w:ilvl w:val="0"/>
          <w:numId w:val="2"/>
        </w:numPr>
        <w:tabs>
          <w:tab w:val="left" w:pos="0"/>
          <w:tab w:val="left" w:pos="1080"/>
        </w:tabs>
        <w:suppressAutoHyphens/>
        <w:spacing w:after="0" w:line="240" w:lineRule="auto"/>
        <w:ind w:left="0" w:firstLine="709"/>
        <w:jc w:val="both"/>
        <w:rPr>
          <w:rFonts w:ascii="Times New Roman" w:eastAsia="Times New Roman" w:hAnsi="Times New Roman" w:cs="Times New Roman"/>
          <w:i/>
          <w:sz w:val="28"/>
          <w:szCs w:val="28"/>
          <w:lang w:eastAsia="ar-SA"/>
        </w:rPr>
      </w:pPr>
      <w:r w:rsidRPr="00483E58">
        <w:rPr>
          <w:rFonts w:ascii="Times New Roman" w:eastAsia="Times New Roman" w:hAnsi="Times New Roman" w:cs="Times New Roman"/>
          <w:sz w:val="28"/>
          <w:szCs w:val="28"/>
          <w:lang w:eastAsia="ar-SA"/>
        </w:rPr>
        <w:t>Принцип эффективности  антикоррупционных процедур</w:t>
      </w:r>
      <w:r w:rsidRPr="00483E58">
        <w:rPr>
          <w:rFonts w:ascii="Times New Roman" w:eastAsia="Times New Roman" w:hAnsi="Times New Roman" w:cs="Times New Roman"/>
          <w:i/>
          <w:sz w:val="28"/>
          <w:szCs w:val="28"/>
          <w:lang w:eastAsia="ar-SA"/>
        </w:rPr>
        <w:t>.</w:t>
      </w:r>
    </w:p>
    <w:p w:rsidR="00483E58" w:rsidRPr="00483E58" w:rsidRDefault="00483E58" w:rsidP="00483E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83E58" w:rsidRPr="00483E58" w:rsidRDefault="00483E58" w:rsidP="00483E58">
      <w:pPr>
        <w:numPr>
          <w:ilvl w:val="0"/>
          <w:numId w:val="2"/>
        </w:numPr>
        <w:tabs>
          <w:tab w:val="left" w:pos="0"/>
          <w:tab w:val="left" w:pos="1080"/>
        </w:tabs>
        <w:suppressAutoHyphens/>
        <w:spacing w:after="0" w:line="240" w:lineRule="auto"/>
        <w:ind w:left="0" w:firstLine="709"/>
        <w:jc w:val="both"/>
        <w:rPr>
          <w:rFonts w:ascii="Times New Roman" w:eastAsia="Times New Roman" w:hAnsi="Times New Roman" w:cs="Times New Roman"/>
          <w:i/>
          <w:sz w:val="28"/>
          <w:szCs w:val="28"/>
          <w:lang w:eastAsia="ar-SA"/>
        </w:rPr>
      </w:pPr>
      <w:r w:rsidRPr="00483E58">
        <w:rPr>
          <w:rFonts w:ascii="Times New Roman" w:eastAsia="Times New Roman" w:hAnsi="Times New Roman" w:cs="Times New Roman"/>
          <w:sz w:val="28"/>
          <w:szCs w:val="28"/>
          <w:lang w:eastAsia="ar-SA"/>
        </w:rPr>
        <w:t>Принцип ответственности и неотвратимости наказания</w:t>
      </w:r>
      <w:r w:rsidRPr="00483E58">
        <w:rPr>
          <w:rFonts w:ascii="Times New Roman" w:eastAsia="Times New Roman" w:hAnsi="Times New Roman" w:cs="Times New Roman"/>
          <w:i/>
          <w:sz w:val="28"/>
          <w:szCs w:val="28"/>
          <w:lang w:eastAsia="ar-SA"/>
        </w:rPr>
        <w:t>.</w:t>
      </w:r>
    </w:p>
    <w:p w:rsidR="00483E58" w:rsidRPr="00483E58" w:rsidRDefault="00483E58" w:rsidP="00483E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Неотвратимость наказания для работников медицинской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83E58" w:rsidRPr="00483E58" w:rsidRDefault="00483E58" w:rsidP="00483E58">
      <w:pPr>
        <w:numPr>
          <w:ilvl w:val="0"/>
          <w:numId w:val="2"/>
        </w:numPr>
        <w:tabs>
          <w:tab w:val="left" w:pos="0"/>
          <w:tab w:val="left" w:pos="1080"/>
        </w:tabs>
        <w:suppressAutoHyphens/>
        <w:spacing w:after="0" w:line="240" w:lineRule="auto"/>
        <w:ind w:left="0"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Принцип открытости.</w:t>
      </w:r>
    </w:p>
    <w:p w:rsidR="00483E58" w:rsidRPr="00483E58" w:rsidRDefault="00483E58" w:rsidP="00483E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Информирование контрагентов, партнеров и общественности о принятых в организации антикоррупционных стандартах ведения деятельности.</w:t>
      </w:r>
    </w:p>
    <w:p w:rsidR="00483E58" w:rsidRPr="00483E58" w:rsidRDefault="00483E58" w:rsidP="00483E58">
      <w:pPr>
        <w:numPr>
          <w:ilvl w:val="0"/>
          <w:numId w:val="2"/>
        </w:numPr>
        <w:tabs>
          <w:tab w:val="left" w:pos="0"/>
          <w:tab w:val="left" w:pos="1080"/>
        </w:tabs>
        <w:suppressAutoHyphens/>
        <w:spacing w:after="0" w:line="240" w:lineRule="auto"/>
        <w:ind w:left="0" w:firstLine="709"/>
        <w:jc w:val="both"/>
        <w:rPr>
          <w:rFonts w:ascii="Times New Roman" w:eastAsia="Times New Roman" w:hAnsi="Times New Roman" w:cs="Times New Roman"/>
          <w:i/>
          <w:sz w:val="28"/>
          <w:szCs w:val="28"/>
          <w:lang w:eastAsia="ar-SA"/>
        </w:rPr>
      </w:pPr>
      <w:r w:rsidRPr="00483E58">
        <w:rPr>
          <w:rFonts w:ascii="Times New Roman" w:eastAsia="Times New Roman" w:hAnsi="Times New Roman" w:cs="Times New Roman"/>
          <w:sz w:val="28"/>
          <w:szCs w:val="28"/>
          <w:lang w:eastAsia="ar-SA"/>
        </w:rPr>
        <w:t>Принцип постоянного контроля и регулярного мониторинга</w:t>
      </w:r>
      <w:r w:rsidRPr="00483E58">
        <w:rPr>
          <w:rFonts w:ascii="Times New Roman" w:eastAsia="Times New Roman" w:hAnsi="Times New Roman" w:cs="Times New Roman"/>
          <w:i/>
          <w:sz w:val="28"/>
          <w:szCs w:val="28"/>
          <w:lang w:eastAsia="ar-SA"/>
        </w:rPr>
        <w:t>.</w:t>
      </w:r>
    </w:p>
    <w:p w:rsidR="00483E58" w:rsidRPr="00483E58" w:rsidRDefault="00483E58" w:rsidP="00483E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16"/>
          <w:szCs w:val="16"/>
          <w:lang w:eastAsia="ar-SA"/>
        </w:rPr>
      </w:pPr>
    </w:p>
    <w:p w:rsidR="00483E58" w:rsidRPr="00483E58" w:rsidRDefault="00483E58" w:rsidP="00483E58">
      <w:pPr>
        <w:suppressAutoHyphens/>
        <w:spacing w:after="0" w:line="240" w:lineRule="auto"/>
        <w:jc w:val="center"/>
        <w:rPr>
          <w:rFonts w:ascii="Times New Roman" w:eastAsia="Times New Roman" w:hAnsi="Times New Roman" w:cs="Times New Roman"/>
          <w:b/>
          <w:sz w:val="28"/>
          <w:szCs w:val="28"/>
          <w:lang w:eastAsia="ar-SA"/>
        </w:rPr>
      </w:pPr>
      <w:r w:rsidRPr="00483E58">
        <w:rPr>
          <w:rFonts w:ascii="Times New Roman" w:eastAsia="Times New Roman" w:hAnsi="Times New Roman" w:cs="Times New Roman"/>
          <w:b/>
          <w:sz w:val="28"/>
          <w:szCs w:val="28"/>
          <w:lang w:eastAsia="ar-SA"/>
        </w:rPr>
        <w:t>4. Область применения политики и круг лиц, попадающих под действие политики</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16"/>
          <w:szCs w:val="16"/>
          <w:lang w:eastAsia="ar-SA"/>
        </w:rPr>
      </w:pP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Основным кругом лиц, попадающих под действие политики, являются работники медицинской организации,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медицинской организации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16"/>
          <w:szCs w:val="16"/>
          <w:lang w:eastAsia="ar-SA"/>
        </w:rPr>
      </w:pPr>
    </w:p>
    <w:p w:rsidR="00483E58" w:rsidRPr="00483E58" w:rsidRDefault="00483E58" w:rsidP="00483E58">
      <w:pPr>
        <w:keepNext/>
        <w:tabs>
          <w:tab w:val="num" w:pos="0"/>
        </w:tabs>
        <w:suppressAutoHyphens/>
        <w:spacing w:after="0" w:line="240" w:lineRule="auto"/>
        <w:jc w:val="center"/>
        <w:outlineLvl w:val="1"/>
        <w:rPr>
          <w:rFonts w:ascii="Times New Roman" w:eastAsia="Times New Roman" w:hAnsi="Times New Roman" w:cs="Times New Roman"/>
          <w:b/>
          <w:bCs/>
          <w:iCs/>
          <w:sz w:val="28"/>
          <w:szCs w:val="28"/>
          <w:lang w:eastAsia="ar-SA"/>
        </w:rPr>
      </w:pPr>
      <w:r w:rsidRPr="00483E58">
        <w:rPr>
          <w:rFonts w:ascii="Times New Roman" w:eastAsia="Times New Roman" w:hAnsi="Times New Roman" w:cs="Times New Roman"/>
          <w:b/>
          <w:bCs/>
          <w:iCs/>
          <w:sz w:val="28"/>
          <w:szCs w:val="28"/>
          <w:lang w:eastAsia="ar-SA"/>
        </w:rPr>
        <w:t>5. Определение должностных лиц, ответственных за реализацию антикоррупционной политики</w:t>
      </w:r>
    </w:p>
    <w:p w:rsidR="00483E58" w:rsidRPr="00483E58" w:rsidRDefault="00483E58" w:rsidP="00483E58">
      <w:pPr>
        <w:suppressAutoHyphens/>
        <w:spacing w:after="0" w:line="240" w:lineRule="auto"/>
        <w:ind w:firstLine="709"/>
        <w:rPr>
          <w:rFonts w:ascii="Times New Roman" w:eastAsia="Times New Roman" w:hAnsi="Times New Roman" w:cs="Times New Roman"/>
          <w:b/>
          <w:sz w:val="16"/>
          <w:szCs w:val="16"/>
          <w:lang w:eastAsia="ar-SA"/>
        </w:rPr>
      </w:pPr>
    </w:p>
    <w:p w:rsidR="00483E58" w:rsidRPr="00483E58" w:rsidRDefault="00483E58" w:rsidP="00483E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 xml:space="preserve">В медицинской организации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главный врач. </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 xml:space="preserve">Задачи, функции и полномочия главного врача в сфере противодействия коррупции определены его Должностной инструкцией. </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Эти обязанности включают в частности:</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разработку локальных нормативных актов медицинской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проведение контрольных мероприятий, направленных на выявление коррупционных правонарушений работниками медицинской организации;</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организация проведения оценки коррупционных рисков;</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медицинской организации или иными лицами;</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организация заполнения и рассмотрения деклараций о конфликте интересов;</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lastRenderedPageBreak/>
        <w:t>проведение оценки результатов антикоррупционной работы и подготовка соответствующих отчетных материалов Министерству здравоохранения Алтайского края.</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16"/>
          <w:szCs w:val="16"/>
          <w:lang w:eastAsia="ar-SA"/>
        </w:rPr>
      </w:pPr>
    </w:p>
    <w:p w:rsidR="00483E58" w:rsidRPr="00483E58" w:rsidRDefault="00483E58" w:rsidP="00483E58">
      <w:pPr>
        <w:suppressAutoHyphens/>
        <w:spacing w:after="0" w:line="240" w:lineRule="auto"/>
        <w:jc w:val="center"/>
        <w:rPr>
          <w:rFonts w:ascii="Times New Roman" w:eastAsia="Times New Roman" w:hAnsi="Times New Roman" w:cs="Times New Roman"/>
          <w:b/>
          <w:sz w:val="28"/>
          <w:szCs w:val="28"/>
          <w:lang w:eastAsia="ar-SA"/>
        </w:rPr>
      </w:pPr>
      <w:r w:rsidRPr="00483E58">
        <w:rPr>
          <w:rFonts w:ascii="Times New Roman" w:eastAsia="Times New Roman" w:hAnsi="Times New Roman" w:cs="Times New Roman"/>
          <w:b/>
          <w:sz w:val="28"/>
          <w:szCs w:val="28"/>
          <w:lang w:eastAsia="ar-SA"/>
        </w:rPr>
        <w:t>6. Определение и закрепление обязанностей работников и медицинской организации, связанных с предупреждением и противодействием коррупции</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16"/>
          <w:szCs w:val="16"/>
          <w:lang w:eastAsia="ar-SA"/>
        </w:rPr>
      </w:pP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Обязанности работников медицинской организации в связи с предупреждением и противодействием коррупции являются общими для всех. Общими обязанностями работников в связи с предупреждением и противодействием коррупции являются следующие:</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воздерживаться от совершения и (или) участия в совершении коррупционных правонарушений в интересах или от имени медицинской организации;</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медицинской организации;</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незамедлительно информировать главного врача о случаях склонения работника к совершению коррупционных правонарушений;</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незамедлительно информировать главного врача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сообщить главному врачу или иному ответственному лицу о возможности возникновения либо возникшем у работника конфликте интересов.</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 xml:space="preserve">Исходя их положений статьи 57 Трудового кодекса Российской Федерации по соглашению сторон в трудовой договор, заключаемый с работником при приёме его на работу в медицинскую организацию,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 </w:t>
      </w:r>
    </w:p>
    <w:p w:rsidR="00483E58" w:rsidRPr="00483E58" w:rsidRDefault="00483E58" w:rsidP="00483E58">
      <w:pPr>
        <w:keepNext/>
        <w:tabs>
          <w:tab w:val="num" w:pos="0"/>
          <w:tab w:val="left" w:pos="284"/>
        </w:tabs>
        <w:suppressAutoHyphens/>
        <w:spacing w:after="0" w:line="240" w:lineRule="auto"/>
        <w:ind w:left="432" w:hanging="432"/>
        <w:outlineLvl w:val="0"/>
        <w:rPr>
          <w:rFonts w:ascii="Times New Roman" w:eastAsia="Times New Roman" w:hAnsi="Times New Roman" w:cs="Times New Roman"/>
          <w:bCs/>
          <w:kern w:val="2"/>
          <w:sz w:val="28"/>
          <w:szCs w:val="28"/>
          <w:lang w:eastAsia="ar-SA"/>
        </w:rPr>
      </w:pPr>
    </w:p>
    <w:p w:rsidR="00483E58" w:rsidRPr="00483E58" w:rsidRDefault="00483E58" w:rsidP="00483E58">
      <w:pPr>
        <w:keepNext/>
        <w:tabs>
          <w:tab w:val="num" w:pos="0"/>
          <w:tab w:val="left" w:pos="284"/>
        </w:tabs>
        <w:suppressAutoHyphens/>
        <w:spacing w:after="0" w:line="240" w:lineRule="auto"/>
        <w:jc w:val="center"/>
        <w:outlineLvl w:val="0"/>
        <w:rPr>
          <w:rFonts w:ascii="Times New Roman" w:eastAsia="Times New Roman" w:hAnsi="Times New Roman" w:cs="Times New Roman"/>
          <w:b/>
          <w:bCs/>
          <w:kern w:val="2"/>
          <w:sz w:val="28"/>
          <w:szCs w:val="28"/>
          <w:lang w:eastAsia="ar-SA"/>
        </w:rPr>
      </w:pPr>
      <w:r w:rsidRPr="00483E58">
        <w:rPr>
          <w:rFonts w:ascii="Times New Roman" w:eastAsia="Times New Roman" w:hAnsi="Times New Roman" w:cs="Times New Roman"/>
          <w:b/>
          <w:bCs/>
          <w:kern w:val="2"/>
          <w:sz w:val="28"/>
          <w:szCs w:val="28"/>
          <w:lang w:eastAsia="ar-SA"/>
        </w:rPr>
        <w:t>7. Установление перечня реализуемых медицинской организацией антикоррупционных мероприятий, стандартов и процедур и порядок их выполнения (применения)</w:t>
      </w:r>
    </w:p>
    <w:p w:rsidR="00483E58" w:rsidRPr="00483E58" w:rsidRDefault="00483E58" w:rsidP="00483E58">
      <w:pPr>
        <w:suppressAutoHyphens/>
        <w:spacing w:after="0" w:line="240" w:lineRule="auto"/>
        <w:ind w:firstLine="624"/>
        <w:jc w:val="both"/>
        <w:rPr>
          <w:rFonts w:ascii="Times New Roman" w:eastAsia="Times New Roman" w:hAnsi="Times New Roman" w:cs="Times New Roman"/>
          <w:sz w:val="28"/>
          <w:szCs w:val="28"/>
          <w:lang w:eastAsia="ar-SA"/>
        </w:rPr>
      </w:pPr>
    </w:p>
    <w:tbl>
      <w:tblPr>
        <w:tblW w:w="9356" w:type="dxa"/>
        <w:tblInd w:w="108" w:type="dxa"/>
        <w:tblLook w:val="04A0"/>
      </w:tblPr>
      <w:tblGrid>
        <w:gridCol w:w="851"/>
        <w:gridCol w:w="3685"/>
        <w:gridCol w:w="4820"/>
      </w:tblGrid>
      <w:tr w:rsidR="00483E58" w:rsidRPr="00483E58" w:rsidTr="00483E58">
        <w:trPr>
          <w:trHeight w:val="350"/>
        </w:trPr>
        <w:tc>
          <w:tcPr>
            <w:tcW w:w="851" w:type="dxa"/>
            <w:tcBorders>
              <w:top w:val="single" w:sz="4" w:space="0" w:color="000000"/>
              <w:left w:val="single" w:sz="4" w:space="0" w:color="000000"/>
              <w:bottom w:val="single" w:sz="4" w:space="0" w:color="FFFFFF"/>
              <w:right w:val="nil"/>
            </w:tcBorders>
            <w:hideMark/>
          </w:tcPr>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lastRenderedPageBreak/>
              <w:t>№ п/п</w:t>
            </w:r>
          </w:p>
        </w:tc>
        <w:tc>
          <w:tcPr>
            <w:tcW w:w="3685" w:type="dxa"/>
            <w:tcBorders>
              <w:top w:val="single" w:sz="4" w:space="0" w:color="000000"/>
              <w:left w:val="single" w:sz="4" w:space="0" w:color="000000"/>
              <w:bottom w:val="single" w:sz="4" w:space="0" w:color="FFFFFF"/>
              <w:right w:val="nil"/>
            </w:tcBorders>
            <w:hideMark/>
          </w:tcPr>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Направление</w:t>
            </w: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Мероприятие</w:t>
            </w:r>
          </w:p>
        </w:tc>
      </w:tr>
    </w:tbl>
    <w:p w:rsidR="00483E58" w:rsidRPr="00483E58" w:rsidRDefault="00483E58" w:rsidP="00483E58">
      <w:pPr>
        <w:suppressAutoHyphens/>
        <w:spacing w:after="0" w:line="20" w:lineRule="exact"/>
        <w:rPr>
          <w:rFonts w:ascii="Times New Roman" w:eastAsia="Times New Roman" w:hAnsi="Times New Roman" w:cs="Times New Roman"/>
          <w:sz w:val="24"/>
          <w:szCs w:val="24"/>
          <w:lang w:eastAsia="ar-SA"/>
        </w:rPr>
      </w:pPr>
    </w:p>
    <w:tbl>
      <w:tblPr>
        <w:tblW w:w="9356" w:type="dxa"/>
        <w:tblInd w:w="108" w:type="dxa"/>
        <w:tblLook w:val="04A0"/>
      </w:tblPr>
      <w:tblGrid>
        <w:gridCol w:w="851"/>
        <w:gridCol w:w="3685"/>
        <w:gridCol w:w="4820"/>
      </w:tblGrid>
      <w:tr w:rsidR="00483E58" w:rsidRPr="00483E58" w:rsidTr="00483E58">
        <w:trPr>
          <w:trHeight w:val="350"/>
          <w:tblHeader/>
        </w:trPr>
        <w:tc>
          <w:tcPr>
            <w:tcW w:w="851" w:type="dxa"/>
            <w:tcBorders>
              <w:top w:val="single" w:sz="4" w:space="0" w:color="000000"/>
              <w:left w:val="single" w:sz="4" w:space="0" w:color="000000"/>
              <w:bottom w:val="single" w:sz="4" w:space="0" w:color="000000"/>
              <w:right w:val="nil"/>
            </w:tcBorders>
            <w:hideMark/>
          </w:tcPr>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1</w:t>
            </w:r>
          </w:p>
        </w:tc>
        <w:tc>
          <w:tcPr>
            <w:tcW w:w="3685" w:type="dxa"/>
            <w:tcBorders>
              <w:top w:val="single" w:sz="4" w:space="0" w:color="000000"/>
              <w:left w:val="single" w:sz="4" w:space="0" w:color="000000"/>
              <w:bottom w:val="single" w:sz="4" w:space="0" w:color="000000"/>
              <w:right w:val="nil"/>
            </w:tcBorders>
            <w:hideMark/>
          </w:tcPr>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2</w:t>
            </w: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3</w:t>
            </w:r>
          </w:p>
        </w:tc>
      </w:tr>
      <w:tr w:rsidR="00483E58" w:rsidRPr="00483E58" w:rsidTr="00483E58">
        <w:trPr>
          <w:trHeight w:val="457"/>
        </w:trPr>
        <w:tc>
          <w:tcPr>
            <w:tcW w:w="851" w:type="dxa"/>
            <w:vMerge w:val="restart"/>
            <w:tcBorders>
              <w:top w:val="single" w:sz="4" w:space="0" w:color="000000"/>
              <w:left w:val="single" w:sz="4" w:space="0" w:color="000000"/>
              <w:bottom w:val="single" w:sz="4" w:space="0" w:color="000000"/>
              <w:right w:val="nil"/>
            </w:tcBorders>
          </w:tcPr>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1</w:t>
            </w: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tc>
        <w:tc>
          <w:tcPr>
            <w:tcW w:w="3685" w:type="dxa"/>
            <w:vMerge w:val="restart"/>
            <w:tcBorders>
              <w:top w:val="single" w:sz="4" w:space="0" w:color="000000"/>
              <w:left w:val="single" w:sz="4" w:space="0" w:color="000000"/>
              <w:bottom w:val="single" w:sz="4" w:space="0" w:color="000000"/>
              <w:right w:val="nil"/>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Нормативное обеспечение, закрепление стандартов по-ведения и декларация наме-рений</w:t>
            </w: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разработка и принятие кодекса этики и служебного поведения работников медицинской организации</w:t>
            </w:r>
          </w:p>
        </w:tc>
      </w:tr>
      <w:tr w:rsidR="00483E58" w:rsidRPr="00483E58" w:rsidTr="00483E58">
        <w:trPr>
          <w:trHeight w:val="457"/>
        </w:trPr>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разработка и внедрение положения о конфликте интересов, декларации о конфликте интересов</w:t>
            </w:r>
          </w:p>
        </w:tc>
      </w:tr>
      <w:tr w:rsidR="00483E58" w:rsidRPr="00483E58" w:rsidTr="00483E58">
        <w:trPr>
          <w:trHeight w:val="457"/>
        </w:trPr>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разработка и принятие правил, регламентирующих вопросы обмена деловыми подарками и знаками делового гостеприимства</w:t>
            </w:r>
          </w:p>
        </w:tc>
      </w:tr>
      <w:tr w:rsidR="00483E58" w:rsidRPr="00483E58" w:rsidTr="00483E58">
        <w:trPr>
          <w:trHeight w:val="457"/>
        </w:trPr>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введение в договоры, связанные с хозяйственной деятельностью орга-низации, стандартной антикоррупци-онной оговорки</w:t>
            </w:r>
          </w:p>
        </w:tc>
      </w:tr>
      <w:tr w:rsidR="00483E58" w:rsidRPr="00483E58" w:rsidTr="00483E58">
        <w:trPr>
          <w:trHeight w:val="537"/>
        </w:trPr>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введение антикоррупционных поло-жений в трудовые договоры работ-ников</w:t>
            </w:r>
          </w:p>
        </w:tc>
      </w:tr>
      <w:tr w:rsidR="00483E58" w:rsidRPr="00483E58" w:rsidTr="00483E58">
        <w:trPr>
          <w:trHeight w:val="457"/>
        </w:trPr>
        <w:tc>
          <w:tcPr>
            <w:tcW w:w="851" w:type="dxa"/>
            <w:vMerge w:val="restart"/>
            <w:tcBorders>
              <w:top w:val="single" w:sz="4" w:space="0" w:color="auto"/>
              <w:left w:val="single" w:sz="4" w:space="0" w:color="000000"/>
              <w:bottom w:val="single" w:sz="4" w:space="0" w:color="000000"/>
              <w:right w:val="nil"/>
            </w:tcBorders>
          </w:tcPr>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2</w:t>
            </w: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tc>
        <w:tc>
          <w:tcPr>
            <w:tcW w:w="3685" w:type="dxa"/>
            <w:vMerge w:val="restart"/>
            <w:tcBorders>
              <w:top w:val="single" w:sz="4" w:space="0" w:color="auto"/>
              <w:left w:val="single" w:sz="4" w:space="0" w:color="000000"/>
              <w:bottom w:val="single" w:sz="4" w:space="0" w:color="000000"/>
              <w:right w:val="nil"/>
            </w:tcBorders>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lastRenderedPageBreak/>
              <w:t>Разработка и введение спе-циальных антикоррупцион-ных процедур</w:t>
            </w: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lastRenderedPageBreak/>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483E58" w:rsidRPr="00483E58" w:rsidTr="00483E58">
        <w:trPr>
          <w:trHeight w:val="457"/>
        </w:trPr>
        <w:tc>
          <w:tcPr>
            <w:tcW w:w="0" w:type="auto"/>
            <w:vMerge/>
            <w:tcBorders>
              <w:top w:val="single" w:sz="4" w:space="0" w:color="auto"/>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0" w:type="auto"/>
            <w:vMerge/>
            <w:tcBorders>
              <w:top w:val="single" w:sz="4" w:space="0" w:color="auto"/>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483E58" w:rsidRPr="00483E58" w:rsidTr="00483E58">
        <w:trPr>
          <w:trHeight w:val="457"/>
        </w:trPr>
        <w:tc>
          <w:tcPr>
            <w:tcW w:w="0" w:type="auto"/>
            <w:vMerge/>
            <w:tcBorders>
              <w:top w:val="single" w:sz="4" w:space="0" w:color="auto"/>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0" w:type="auto"/>
            <w:vMerge/>
            <w:tcBorders>
              <w:top w:val="single" w:sz="4" w:space="0" w:color="auto"/>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 xml:space="preserve">введение процедуры информирования работниками работодателя о возник-новении конфликта интересов и </w:t>
            </w:r>
            <w:r w:rsidRPr="00483E58">
              <w:rPr>
                <w:rFonts w:ascii="Times New Roman" w:eastAsia="Times New Roman" w:hAnsi="Times New Roman" w:cs="Times New Roman"/>
                <w:sz w:val="28"/>
                <w:szCs w:val="28"/>
                <w:lang w:eastAsia="ar-SA"/>
              </w:rPr>
              <w:lastRenderedPageBreak/>
              <w:t>порядка урегулирования выявленного конфликта интересов</w:t>
            </w:r>
          </w:p>
        </w:tc>
      </w:tr>
      <w:tr w:rsidR="00483E58" w:rsidRPr="00483E58" w:rsidTr="00483E58">
        <w:trPr>
          <w:trHeight w:val="457"/>
        </w:trPr>
        <w:tc>
          <w:tcPr>
            <w:tcW w:w="0" w:type="auto"/>
            <w:vMerge/>
            <w:tcBorders>
              <w:top w:val="single" w:sz="4" w:space="0" w:color="auto"/>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0" w:type="auto"/>
            <w:vMerge/>
            <w:tcBorders>
              <w:top w:val="single" w:sz="4" w:space="0" w:color="auto"/>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83E58" w:rsidRPr="00483E58" w:rsidTr="00483E58">
        <w:trPr>
          <w:trHeight w:val="457"/>
        </w:trPr>
        <w:tc>
          <w:tcPr>
            <w:tcW w:w="0" w:type="auto"/>
            <w:vMerge/>
            <w:tcBorders>
              <w:top w:val="single" w:sz="4" w:space="0" w:color="auto"/>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0" w:type="auto"/>
            <w:vMerge/>
            <w:tcBorders>
              <w:top w:val="single" w:sz="4" w:space="0" w:color="auto"/>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83E58" w:rsidRPr="00483E58" w:rsidTr="00483E58">
        <w:trPr>
          <w:trHeight w:val="457"/>
        </w:trPr>
        <w:tc>
          <w:tcPr>
            <w:tcW w:w="851" w:type="dxa"/>
            <w:vMerge w:val="restart"/>
            <w:tcBorders>
              <w:top w:val="single" w:sz="4" w:space="0" w:color="000000"/>
              <w:left w:val="single" w:sz="4" w:space="0" w:color="000000"/>
              <w:bottom w:val="single" w:sz="4" w:space="0" w:color="000000"/>
              <w:right w:val="nil"/>
            </w:tcBorders>
            <w:hideMark/>
          </w:tcPr>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3</w:t>
            </w:r>
          </w:p>
        </w:tc>
        <w:tc>
          <w:tcPr>
            <w:tcW w:w="3685" w:type="dxa"/>
            <w:vMerge w:val="restart"/>
            <w:tcBorders>
              <w:top w:val="single" w:sz="4" w:space="0" w:color="000000"/>
              <w:left w:val="single" w:sz="4" w:space="0" w:color="000000"/>
              <w:bottom w:val="single" w:sz="4" w:space="0" w:color="000000"/>
              <w:right w:val="nil"/>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Обучение и информиро-вание работников</w:t>
            </w: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83E58" w:rsidRPr="00483E58" w:rsidTr="00483E58">
        <w:trPr>
          <w:trHeight w:val="457"/>
        </w:trPr>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проведение обучающих мероприятий по вопросам профилактики и противодействия коррупции</w:t>
            </w:r>
          </w:p>
        </w:tc>
      </w:tr>
      <w:tr w:rsidR="00483E58" w:rsidRPr="00483E58" w:rsidTr="00483E58">
        <w:trPr>
          <w:trHeight w:val="457"/>
        </w:trPr>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83E58" w:rsidRPr="00483E58" w:rsidTr="00483E58">
        <w:trPr>
          <w:trHeight w:val="457"/>
        </w:trPr>
        <w:tc>
          <w:tcPr>
            <w:tcW w:w="851" w:type="dxa"/>
            <w:vMerge w:val="restart"/>
            <w:tcBorders>
              <w:top w:val="single" w:sz="4" w:space="0" w:color="000000"/>
              <w:left w:val="single" w:sz="4" w:space="0" w:color="000000"/>
              <w:bottom w:val="single" w:sz="4" w:space="0" w:color="000000"/>
              <w:right w:val="nil"/>
            </w:tcBorders>
          </w:tcPr>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4</w:t>
            </w: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p w:rsidR="00483E58" w:rsidRPr="00483E58" w:rsidRDefault="00483E58" w:rsidP="00483E58">
            <w:pPr>
              <w:suppressAutoHyphens/>
              <w:snapToGrid w:val="0"/>
              <w:spacing w:after="0" w:line="240" w:lineRule="auto"/>
              <w:rPr>
                <w:rFonts w:ascii="Times New Roman" w:eastAsia="Times New Roman" w:hAnsi="Times New Roman" w:cs="Times New Roman"/>
                <w:sz w:val="28"/>
                <w:szCs w:val="28"/>
                <w:lang w:eastAsia="ar-SA"/>
              </w:rPr>
            </w:pPr>
          </w:p>
        </w:tc>
        <w:tc>
          <w:tcPr>
            <w:tcW w:w="3685" w:type="dxa"/>
            <w:vMerge w:val="restart"/>
            <w:tcBorders>
              <w:top w:val="single" w:sz="4" w:space="0" w:color="000000"/>
              <w:left w:val="single" w:sz="4" w:space="0" w:color="000000"/>
              <w:bottom w:val="single" w:sz="4" w:space="0" w:color="000000"/>
              <w:right w:val="nil"/>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Обеспечение соответствия системы внутреннего конт-роля и аудита организации требованиям антикоррупци-онной политики организа-ции</w:t>
            </w: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осуществление регулярного контроля соблюдения внутренних процедур</w:t>
            </w:r>
          </w:p>
        </w:tc>
      </w:tr>
      <w:tr w:rsidR="00483E58" w:rsidRPr="00483E58" w:rsidTr="00483E58">
        <w:trPr>
          <w:trHeight w:val="457"/>
        </w:trPr>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483E58" w:rsidRPr="00483E58" w:rsidTr="00483E58">
        <w:trPr>
          <w:trHeight w:val="457"/>
        </w:trPr>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83E58" w:rsidRPr="00483E58" w:rsidTr="00483E58">
        <w:trPr>
          <w:trHeight w:val="457"/>
        </w:trPr>
        <w:tc>
          <w:tcPr>
            <w:tcW w:w="851" w:type="dxa"/>
            <w:vMerge w:val="restart"/>
            <w:tcBorders>
              <w:top w:val="single" w:sz="4" w:space="0" w:color="000000"/>
              <w:left w:val="single" w:sz="4" w:space="0" w:color="000000"/>
              <w:bottom w:val="single" w:sz="4" w:space="0" w:color="000000"/>
              <w:right w:val="nil"/>
            </w:tcBorders>
          </w:tcPr>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5</w:t>
            </w:r>
          </w:p>
          <w:p w:rsidR="00483E58" w:rsidRPr="00483E58" w:rsidRDefault="00483E58" w:rsidP="00483E58">
            <w:pPr>
              <w:suppressAutoHyphens/>
              <w:snapToGrid w:val="0"/>
              <w:spacing w:after="0" w:line="240" w:lineRule="auto"/>
              <w:jc w:val="center"/>
              <w:rPr>
                <w:rFonts w:ascii="Times New Roman" w:eastAsia="Times New Roman" w:hAnsi="Times New Roman" w:cs="Times New Roman"/>
                <w:sz w:val="28"/>
                <w:szCs w:val="28"/>
                <w:lang w:eastAsia="ar-SA"/>
              </w:rPr>
            </w:pPr>
          </w:p>
        </w:tc>
        <w:tc>
          <w:tcPr>
            <w:tcW w:w="3685" w:type="dxa"/>
            <w:vMerge w:val="restart"/>
            <w:tcBorders>
              <w:top w:val="single" w:sz="4" w:space="0" w:color="000000"/>
              <w:left w:val="single" w:sz="4" w:space="0" w:color="000000"/>
              <w:bottom w:val="single" w:sz="4" w:space="0" w:color="000000"/>
              <w:right w:val="nil"/>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 xml:space="preserve">Оценка результатов прово-димой антикоррупционной работы и распространение </w:t>
            </w:r>
            <w:r w:rsidRPr="00483E58">
              <w:rPr>
                <w:rFonts w:ascii="Times New Roman" w:eastAsia="Times New Roman" w:hAnsi="Times New Roman" w:cs="Times New Roman"/>
                <w:sz w:val="28"/>
                <w:szCs w:val="28"/>
                <w:lang w:eastAsia="ar-SA"/>
              </w:rPr>
              <w:lastRenderedPageBreak/>
              <w:t>отчетных материалов</w:t>
            </w: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lastRenderedPageBreak/>
              <w:t>проведение регулярной оценки ре-зультатов работы по противодейст-вию коррупции</w:t>
            </w:r>
          </w:p>
        </w:tc>
      </w:tr>
      <w:tr w:rsidR="00483E58" w:rsidRPr="00483E58" w:rsidTr="00483E58">
        <w:trPr>
          <w:trHeight w:val="457"/>
        </w:trPr>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483E58" w:rsidRPr="00483E58" w:rsidRDefault="00483E58" w:rsidP="00483E58">
            <w:pPr>
              <w:spacing w:after="0" w:line="240" w:lineRule="auto"/>
              <w:rPr>
                <w:rFonts w:ascii="Times New Roman" w:eastAsia="Times New Roman" w:hAnsi="Times New Roman" w:cs="Times New Roman"/>
                <w:sz w:val="28"/>
                <w:szCs w:val="28"/>
                <w:lang w:eastAsia="ar-SA"/>
              </w:rPr>
            </w:pPr>
          </w:p>
        </w:tc>
        <w:tc>
          <w:tcPr>
            <w:tcW w:w="4820" w:type="dxa"/>
            <w:tcBorders>
              <w:top w:val="single" w:sz="4" w:space="0" w:color="000000"/>
              <w:left w:val="single" w:sz="4" w:space="0" w:color="000000"/>
              <w:bottom w:val="single" w:sz="4" w:space="0" w:color="000000"/>
              <w:right w:val="single" w:sz="4" w:space="0" w:color="000000"/>
            </w:tcBorders>
            <w:hideMark/>
          </w:tcPr>
          <w:p w:rsidR="00483E58" w:rsidRPr="00483E58" w:rsidRDefault="00483E58" w:rsidP="00483E58">
            <w:pPr>
              <w:suppressAutoHyphens/>
              <w:snapToGrid w:val="0"/>
              <w:spacing w:after="0" w:line="240" w:lineRule="auto"/>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83E58" w:rsidRPr="00483E58" w:rsidRDefault="00483E58" w:rsidP="00483E58">
      <w:pPr>
        <w:keepNext/>
        <w:tabs>
          <w:tab w:val="left" w:pos="708"/>
        </w:tabs>
        <w:suppressAutoHyphens/>
        <w:spacing w:after="0" w:line="240" w:lineRule="auto"/>
        <w:jc w:val="center"/>
        <w:outlineLvl w:val="1"/>
        <w:rPr>
          <w:rFonts w:ascii="Times New Roman" w:eastAsia="Times New Roman" w:hAnsi="Times New Roman" w:cs="Times New Roman"/>
          <w:b/>
          <w:bCs/>
          <w:iCs/>
          <w:sz w:val="28"/>
          <w:szCs w:val="28"/>
          <w:lang w:eastAsia="ar-SA"/>
        </w:rPr>
      </w:pPr>
    </w:p>
    <w:p w:rsidR="00483E58" w:rsidRPr="00483E58" w:rsidRDefault="00483E58" w:rsidP="00483E58">
      <w:pPr>
        <w:keepNext/>
        <w:tabs>
          <w:tab w:val="left" w:pos="708"/>
        </w:tabs>
        <w:suppressAutoHyphens/>
        <w:spacing w:after="0" w:line="240" w:lineRule="auto"/>
        <w:jc w:val="center"/>
        <w:outlineLvl w:val="1"/>
        <w:rPr>
          <w:rFonts w:ascii="Times New Roman" w:eastAsia="Times New Roman" w:hAnsi="Times New Roman" w:cs="Times New Roman"/>
          <w:b/>
          <w:bCs/>
          <w:iCs/>
          <w:sz w:val="28"/>
          <w:szCs w:val="28"/>
          <w:lang w:eastAsia="ar-SA"/>
        </w:rPr>
      </w:pPr>
      <w:r w:rsidRPr="00483E58">
        <w:rPr>
          <w:rFonts w:ascii="Times New Roman" w:eastAsia="Times New Roman" w:hAnsi="Times New Roman" w:cs="Times New Roman"/>
          <w:b/>
          <w:bCs/>
          <w:iCs/>
          <w:sz w:val="28"/>
          <w:szCs w:val="28"/>
          <w:lang w:eastAsia="ar-SA"/>
        </w:rPr>
        <w:t>8. Оценка коррупционных рисков</w:t>
      </w:r>
    </w:p>
    <w:p w:rsidR="00483E58" w:rsidRPr="00483E58" w:rsidRDefault="00483E58" w:rsidP="00483E58">
      <w:pPr>
        <w:suppressAutoHyphens/>
        <w:spacing w:after="0" w:line="240" w:lineRule="auto"/>
        <w:ind w:left="1080"/>
        <w:rPr>
          <w:rFonts w:ascii="Times New Roman" w:eastAsia="Times New Roman" w:hAnsi="Times New Roman" w:cs="Times New Roman"/>
          <w:sz w:val="24"/>
          <w:szCs w:val="24"/>
          <w:lang w:eastAsia="ar-SA"/>
        </w:rPr>
      </w:pP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 xml:space="preserve">Целью оценки коррупционных рисков является определение конкретных процессов и видов деятельности медицинской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медицинской организацией. </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Порядок проведения оценки коррупционных рисков:</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представить деятельности медицинской организации в виде отдельных процессов, в каждом из которых выделить составные элементы;</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выделить «критические точки» – для каждого процесса определить элементы, при реализации которых наиболее вероятно возникновение коррупционных правонарушений;</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для каждого элемента, реализация которого связана с коррупционным риском, составить описание возможных коррупционных правонарушений, включающее:</w:t>
      </w:r>
    </w:p>
    <w:p w:rsidR="00483E58" w:rsidRPr="00483E58" w:rsidRDefault="00483E58" w:rsidP="00483E58">
      <w:pPr>
        <w:tabs>
          <w:tab w:val="left" w:pos="2160"/>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характеристику выгоды или преимущества, которое может быть получено медицинской организацией или ее отдельными работниками при совершении «коррупционного правонарушения»;</w:t>
      </w:r>
    </w:p>
    <w:p w:rsidR="00483E58" w:rsidRPr="00483E58" w:rsidRDefault="00483E58" w:rsidP="00483E58">
      <w:pPr>
        <w:tabs>
          <w:tab w:val="left" w:pos="2160"/>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должности в медицинской организации, которые являются «ключевыми» для совершения коррупционного правонарушения – участие каких должностных лиц медицинской организации необходимо, чтобы совершение коррупционного правонарушения стало возможным;</w:t>
      </w:r>
    </w:p>
    <w:p w:rsidR="00483E58" w:rsidRPr="00483E58" w:rsidRDefault="00483E58" w:rsidP="00483E58">
      <w:pPr>
        <w:tabs>
          <w:tab w:val="left" w:pos="2160"/>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вероятные формы осуществления коррупционных платежей;</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 xml:space="preserve">разработать комплекс мер по устранению или минимизации коррупционных рисков.  </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16"/>
          <w:szCs w:val="16"/>
          <w:lang w:eastAsia="ar-SA"/>
        </w:rPr>
      </w:pPr>
    </w:p>
    <w:p w:rsidR="00483E58" w:rsidRPr="00483E58" w:rsidRDefault="00483E58" w:rsidP="00483E58">
      <w:pPr>
        <w:adjustRightInd w:val="0"/>
        <w:spacing w:after="0" w:line="240" w:lineRule="auto"/>
        <w:ind w:firstLine="708"/>
        <w:jc w:val="center"/>
        <w:rPr>
          <w:rFonts w:ascii="Times New Roman" w:eastAsia="TimesNewRomanPSMT" w:hAnsi="Times New Roman" w:cs="Times New Roman"/>
          <w:b/>
          <w:sz w:val="24"/>
          <w:szCs w:val="24"/>
        </w:rPr>
      </w:pPr>
      <w:r w:rsidRPr="00483E58">
        <w:rPr>
          <w:rFonts w:ascii="Times New Roman" w:eastAsia="TimesNewRomanPSMT" w:hAnsi="Times New Roman" w:cs="Times New Roman"/>
          <w:b/>
          <w:sz w:val="28"/>
          <w:szCs w:val="28"/>
        </w:rPr>
        <w:t>9. Конфликт интересов</w:t>
      </w:r>
    </w:p>
    <w:p w:rsidR="00483E58" w:rsidRPr="00483E58" w:rsidRDefault="00483E58" w:rsidP="00483E58">
      <w:pPr>
        <w:adjustRightInd w:val="0"/>
        <w:spacing w:after="0" w:line="240" w:lineRule="auto"/>
        <w:jc w:val="both"/>
        <w:rPr>
          <w:rFonts w:ascii="Times New Roman" w:eastAsia="TimesNewRomanPSMT" w:hAnsi="Times New Roman" w:cs="Times New Roman"/>
          <w:sz w:val="16"/>
          <w:szCs w:val="16"/>
        </w:rPr>
      </w:pP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Работники в целях раскрытия и урегулирования конфликта интересов обязаны:</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при принятии решений по деловым вопросам и выполнении своих трудовых обязанностей руководствоваться интересами медицинской организации – без учета своих личных интересов, интересов своих родственников и друзей;</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избегать (по возможности) ситуаций и обстоятельств, которые могут привести к конфликту интересов;</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раскрывать возникший (реальный) или потенциальный конфликт интересов;</w:t>
      </w:r>
    </w:p>
    <w:p w:rsidR="00483E58" w:rsidRPr="00483E58" w:rsidRDefault="00483E58" w:rsidP="00483E58">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содействовать урегулированию возникшего конфликта интересов.</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lastRenderedPageBreak/>
        <w:t>Медицинская организация берёт на себя обязательство конфиденциального рассмотрения представленных сведений и урегулирования конфликта интересов.</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Поступившая информация подлежит тщательной проверке уполномоченным на это должностным лицом с целью оценки серьезности возникающих для медицинской организации рисков и выбора наиболее подходящей формы урегулирования конфликта интересов.</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Способы разрешения конфликта интересов:</w:t>
      </w:r>
    </w:p>
    <w:p w:rsidR="00483E58" w:rsidRPr="00483E58" w:rsidRDefault="00483E58" w:rsidP="00483E58">
      <w:pPr>
        <w:widowControl w:val="0"/>
        <w:tabs>
          <w:tab w:val="left" w:pos="851"/>
          <w:tab w:val="left" w:pos="108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ограничение доступа работника к конкретной информации, которая может затрагивать личные интересы работника;</w:t>
      </w:r>
    </w:p>
    <w:p w:rsidR="00483E58" w:rsidRPr="00483E58" w:rsidRDefault="00483E58" w:rsidP="00483E58">
      <w:pPr>
        <w:widowControl w:val="0"/>
        <w:tabs>
          <w:tab w:val="left" w:pos="851"/>
          <w:tab w:val="left" w:pos="108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83E58" w:rsidRPr="00483E58" w:rsidRDefault="00483E58" w:rsidP="00483E58">
      <w:pPr>
        <w:widowControl w:val="0"/>
        <w:tabs>
          <w:tab w:val="left" w:pos="851"/>
          <w:tab w:val="left" w:pos="108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пересмотр и изменение функциональных обязанностей работника;</w:t>
      </w:r>
    </w:p>
    <w:p w:rsidR="00483E58" w:rsidRPr="00483E58" w:rsidRDefault="00483E58" w:rsidP="00483E58">
      <w:pPr>
        <w:widowControl w:val="0"/>
        <w:tabs>
          <w:tab w:val="left" w:pos="851"/>
          <w:tab w:val="left" w:pos="108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временное отстранение работника от должности, если его личные интересы входят в противоречие с функциональными обязанностями;</w:t>
      </w:r>
    </w:p>
    <w:p w:rsidR="00483E58" w:rsidRPr="00483E58" w:rsidRDefault="00483E58" w:rsidP="00483E58">
      <w:pPr>
        <w:widowControl w:val="0"/>
        <w:tabs>
          <w:tab w:val="left" w:pos="851"/>
          <w:tab w:val="left" w:pos="108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перевод работника на должность, предусматривающую выполнение функциональных обязанностей, не связанных с конфликтом интересов;</w:t>
      </w:r>
    </w:p>
    <w:p w:rsidR="00483E58" w:rsidRPr="00483E58" w:rsidRDefault="00483E58" w:rsidP="00483E58">
      <w:pPr>
        <w:widowControl w:val="0"/>
        <w:tabs>
          <w:tab w:val="left" w:pos="851"/>
          <w:tab w:val="left" w:pos="108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передача работником принадлежащего ему имущества, являющегося основой возникновения конфликта интересов, в доверительное управление;</w:t>
      </w:r>
    </w:p>
    <w:p w:rsidR="00483E58" w:rsidRPr="00483E58" w:rsidRDefault="00483E58" w:rsidP="00483E58">
      <w:pPr>
        <w:widowControl w:val="0"/>
        <w:tabs>
          <w:tab w:val="left" w:pos="851"/>
          <w:tab w:val="left" w:pos="108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отказ работника от своего личного интереса, порождающего конфликт с интересами медицинской организации;</w:t>
      </w:r>
    </w:p>
    <w:p w:rsidR="00483E58" w:rsidRPr="00483E58" w:rsidRDefault="00483E58" w:rsidP="00483E58">
      <w:pPr>
        <w:widowControl w:val="0"/>
        <w:tabs>
          <w:tab w:val="left" w:pos="851"/>
          <w:tab w:val="left" w:pos="108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увольнение работника из медицинской организации по инициативе работника;</w:t>
      </w:r>
    </w:p>
    <w:p w:rsidR="00483E58" w:rsidRPr="00483E58" w:rsidRDefault="00483E58" w:rsidP="00483E58">
      <w:pPr>
        <w:widowControl w:val="0"/>
        <w:tabs>
          <w:tab w:val="left" w:pos="851"/>
          <w:tab w:val="left" w:pos="108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83E58" w:rsidRPr="00483E58" w:rsidRDefault="00483E58" w:rsidP="00483E58">
      <w:pPr>
        <w:widowControl w:val="0"/>
        <w:tabs>
          <w:tab w:val="left" w:pos="72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Приведенный перечень способов разрешения конфликта интересов не является исчерпывающим. В каждом конкретном случае по договоренности медицинской организации и работника, раскрывшего сведения о конфликте интересов, могут быть найдены иные формы его урегулирования.</w:t>
      </w: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 xml:space="preserve">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главный врач. Рассмотрение полученной информации проводится коллегиально </w:t>
      </w:r>
    </w:p>
    <w:p w:rsidR="00483E58" w:rsidRPr="00483E58" w:rsidRDefault="00483E58" w:rsidP="00483E58">
      <w:pPr>
        <w:keepNext/>
        <w:tabs>
          <w:tab w:val="num" w:pos="0"/>
        </w:tabs>
        <w:suppressAutoHyphens/>
        <w:spacing w:after="0" w:line="240" w:lineRule="auto"/>
        <w:ind w:firstLine="624"/>
        <w:jc w:val="both"/>
        <w:outlineLvl w:val="1"/>
        <w:rPr>
          <w:rFonts w:ascii="Times New Roman" w:eastAsia="Times New Roman" w:hAnsi="Times New Roman" w:cs="Times New Roman"/>
          <w:bCs/>
          <w:iCs/>
          <w:sz w:val="16"/>
          <w:szCs w:val="16"/>
          <w:lang w:eastAsia="ar-SA"/>
        </w:rPr>
      </w:pPr>
    </w:p>
    <w:p w:rsidR="00483E58" w:rsidRPr="00483E58" w:rsidRDefault="00483E58" w:rsidP="00483E58">
      <w:pPr>
        <w:keepNext/>
        <w:tabs>
          <w:tab w:val="num" w:pos="0"/>
        </w:tabs>
        <w:suppressAutoHyphens/>
        <w:spacing w:after="0" w:line="240" w:lineRule="auto"/>
        <w:jc w:val="center"/>
        <w:outlineLvl w:val="1"/>
        <w:rPr>
          <w:rFonts w:ascii="Times New Roman" w:eastAsia="Times New Roman" w:hAnsi="Times New Roman" w:cs="Times New Roman"/>
          <w:b/>
          <w:bCs/>
          <w:iCs/>
          <w:sz w:val="28"/>
          <w:szCs w:val="28"/>
          <w:lang w:eastAsia="ar-SA"/>
        </w:rPr>
      </w:pPr>
      <w:r w:rsidRPr="00483E58">
        <w:rPr>
          <w:rFonts w:ascii="Times New Roman" w:eastAsia="Times New Roman" w:hAnsi="Times New Roman" w:cs="Times New Roman"/>
          <w:b/>
          <w:bCs/>
          <w:iCs/>
          <w:sz w:val="28"/>
          <w:szCs w:val="28"/>
          <w:lang w:eastAsia="ar-SA"/>
        </w:rPr>
        <w:t>10. Обучение работников по вопросам профилактики и противодействия коррупции</w:t>
      </w:r>
    </w:p>
    <w:p w:rsidR="00483E58" w:rsidRPr="00483E58" w:rsidRDefault="00483E58" w:rsidP="00483E58">
      <w:pPr>
        <w:suppressAutoHyphens/>
        <w:spacing w:after="0" w:line="240" w:lineRule="auto"/>
        <w:rPr>
          <w:rFonts w:ascii="Times New Roman" w:eastAsia="Times New Roman" w:hAnsi="Times New Roman" w:cs="Times New Roman"/>
          <w:sz w:val="16"/>
          <w:szCs w:val="16"/>
          <w:lang w:eastAsia="ar-SA"/>
        </w:rPr>
      </w:pPr>
    </w:p>
    <w:p w:rsidR="00483E58" w:rsidRPr="00483E58" w:rsidRDefault="00483E58" w:rsidP="00483E58">
      <w:pPr>
        <w:keepNext/>
        <w:tabs>
          <w:tab w:val="num" w:pos="142"/>
        </w:tabs>
        <w:suppressAutoHyphens/>
        <w:spacing w:after="0" w:line="240" w:lineRule="auto"/>
        <w:ind w:firstLine="709"/>
        <w:jc w:val="both"/>
        <w:outlineLvl w:val="1"/>
        <w:rPr>
          <w:rFonts w:ascii="Times New Roman" w:eastAsia="Times New Roman" w:hAnsi="Times New Roman" w:cs="Times New Roman"/>
          <w:bCs/>
          <w:iCs/>
          <w:sz w:val="28"/>
          <w:szCs w:val="28"/>
          <w:lang w:eastAsia="ar-SA"/>
        </w:rPr>
      </w:pPr>
      <w:r w:rsidRPr="00483E58">
        <w:rPr>
          <w:rFonts w:ascii="Times New Roman" w:eastAsia="Times New Roman" w:hAnsi="Times New Roman" w:cs="Times New Roman"/>
          <w:bCs/>
          <w:iCs/>
          <w:sz w:val="28"/>
          <w:szCs w:val="28"/>
          <w:lang w:eastAsia="ar-SA"/>
        </w:rPr>
        <w:t>Цели и задачи обучения определяют тематику и форму занятий. Обучение  проводится по следующей тематике:</w:t>
      </w:r>
    </w:p>
    <w:p w:rsidR="00483E58" w:rsidRPr="00483E58" w:rsidRDefault="00483E58" w:rsidP="00483E58">
      <w:pPr>
        <w:tabs>
          <w:tab w:val="num" w:pos="142"/>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коррупция в государственном и частном секторах экономики (теоретическая);</w:t>
      </w:r>
    </w:p>
    <w:p w:rsidR="00483E58" w:rsidRPr="00483E58" w:rsidRDefault="00483E58" w:rsidP="00483E58">
      <w:pPr>
        <w:tabs>
          <w:tab w:val="num" w:pos="142"/>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lastRenderedPageBreak/>
        <w:t xml:space="preserve">юридическая ответственность за совершение коррупционных правонарушений; </w:t>
      </w:r>
    </w:p>
    <w:p w:rsidR="00483E58" w:rsidRPr="00483E58" w:rsidRDefault="00483E58" w:rsidP="00483E58">
      <w:pPr>
        <w:tabs>
          <w:tab w:val="num" w:pos="142"/>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83E58" w:rsidRPr="00483E58" w:rsidRDefault="00483E58" w:rsidP="00483E58">
      <w:pPr>
        <w:tabs>
          <w:tab w:val="num" w:pos="142"/>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выявление и разрешение конфликта интересов при выполнении трудовых обязанностей (прикладная);</w:t>
      </w:r>
    </w:p>
    <w:p w:rsidR="00483E58" w:rsidRPr="00483E58" w:rsidRDefault="00483E58" w:rsidP="00483E58">
      <w:pPr>
        <w:tabs>
          <w:tab w:val="num" w:pos="142"/>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83E58" w:rsidRPr="00483E58" w:rsidRDefault="00483E58" w:rsidP="00483E58">
      <w:pPr>
        <w:tabs>
          <w:tab w:val="num" w:pos="142"/>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взаимодействие с правоохранительными органами по вопросам профилактики и противодействия коррупции (прикладная).</w:t>
      </w:r>
    </w:p>
    <w:p w:rsidR="00483E58" w:rsidRPr="00483E58" w:rsidRDefault="00483E58" w:rsidP="00483E58">
      <w:pPr>
        <w:tabs>
          <w:tab w:val="num" w:pos="142"/>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Применяются следующие виды обучения:</w:t>
      </w:r>
    </w:p>
    <w:p w:rsidR="00483E58" w:rsidRPr="00483E58" w:rsidRDefault="00483E58" w:rsidP="00483E58">
      <w:pPr>
        <w:widowControl w:val="0"/>
        <w:tabs>
          <w:tab w:val="num" w:pos="142"/>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обучение по вопросам профилактики и противодействия коррупции непосредственно после приема на работу;</w:t>
      </w:r>
    </w:p>
    <w:p w:rsidR="00483E58" w:rsidRPr="00483E58" w:rsidRDefault="00483E58" w:rsidP="00483E58">
      <w:pPr>
        <w:widowControl w:val="0"/>
        <w:tabs>
          <w:tab w:val="num" w:pos="142"/>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83E58" w:rsidRPr="00483E58" w:rsidRDefault="00483E58" w:rsidP="00483E58">
      <w:pPr>
        <w:widowControl w:val="0"/>
        <w:tabs>
          <w:tab w:val="num" w:pos="142"/>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периодическое обучение работников медицинской организации с целью поддержания их знаний и навыков в сфере противодействия коррупции на должном уровне;</w:t>
      </w:r>
    </w:p>
    <w:p w:rsidR="00483E58" w:rsidRPr="00483E58" w:rsidRDefault="00483E58" w:rsidP="00483E58">
      <w:pPr>
        <w:widowControl w:val="0"/>
        <w:tabs>
          <w:tab w:val="num" w:pos="142"/>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83E58" w:rsidRPr="00483E58" w:rsidRDefault="00483E58" w:rsidP="00483E58">
      <w:pPr>
        <w:tabs>
          <w:tab w:val="num" w:pos="142"/>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 xml:space="preserve">Консультирование по вопросам противодействия коррупции осуществляется в индивидуальном порядке.  </w:t>
      </w:r>
    </w:p>
    <w:p w:rsidR="00483E58" w:rsidRPr="00483E58" w:rsidRDefault="00483E58" w:rsidP="00483E58">
      <w:pPr>
        <w:suppressAutoHyphens/>
        <w:spacing w:after="0" w:line="240" w:lineRule="auto"/>
        <w:ind w:firstLine="624"/>
        <w:jc w:val="both"/>
        <w:rPr>
          <w:rFonts w:ascii="Times New Roman" w:eastAsia="Times New Roman" w:hAnsi="Times New Roman" w:cs="Times New Roman"/>
          <w:sz w:val="16"/>
          <w:szCs w:val="16"/>
          <w:lang w:eastAsia="ar-SA"/>
        </w:rPr>
      </w:pPr>
    </w:p>
    <w:p w:rsidR="00483E58" w:rsidRPr="00483E58" w:rsidRDefault="00483E58" w:rsidP="00483E58">
      <w:pPr>
        <w:suppressAutoHyphens/>
        <w:spacing w:after="0" w:line="240" w:lineRule="auto"/>
        <w:ind w:firstLine="624"/>
        <w:jc w:val="center"/>
        <w:rPr>
          <w:rFonts w:ascii="Times New Roman" w:eastAsia="Times New Roman" w:hAnsi="Times New Roman" w:cs="Times New Roman"/>
          <w:b/>
          <w:sz w:val="28"/>
          <w:szCs w:val="28"/>
          <w:lang w:eastAsia="ar-SA"/>
        </w:rPr>
      </w:pPr>
      <w:r w:rsidRPr="00483E58">
        <w:rPr>
          <w:rFonts w:ascii="Times New Roman" w:eastAsia="Times New Roman" w:hAnsi="Times New Roman" w:cs="Times New Roman"/>
          <w:b/>
          <w:sz w:val="28"/>
          <w:szCs w:val="28"/>
          <w:lang w:eastAsia="ar-SA"/>
        </w:rPr>
        <w:t>11. Внутренний контроль</w:t>
      </w:r>
    </w:p>
    <w:p w:rsidR="00483E58" w:rsidRPr="00483E58" w:rsidRDefault="00483E58" w:rsidP="00483E58">
      <w:pPr>
        <w:suppressAutoHyphens/>
        <w:spacing w:after="0" w:line="240" w:lineRule="auto"/>
        <w:ind w:firstLine="624"/>
        <w:jc w:val="center"/>
        <w:rPr>
          <w:rFonts w:ascii="Times New Roman" w:eastAsia="Times New Roman" w:hAnsi="Times New Roman" w:cs="Times New Roman"/>
          <w:sz w:val="16"/>
          <w:szCs w:val="16"/>
          <w:lang w:eastAsia="ar-SA"/>
        </w:rPr>
      </w:pPr>
    </w:p>
    <w:p w:rsidR="00483E58" w:rsidRPr="00483E58" w:rsidRDefault="00483E58" w:rsidP="00483E58">
      <w:pPr>
        <w:keepNext/>
        <w:tabs>
          <w:tab w:val="num" w:pos="567"/>
        </w:tabs>
        <w:suppressAutoHyphens/>
        <w:spacing w:after="0" w:line="240" w:lineRule="auto"/>
        <w:ind w:firstLine="709"/>
        <w:jc w:val="both"/>
        <w:outlineLvl w:val="1"/>
        <w:rPr>
          <w:rFonts w:ascii="Times New Roman" w:eastAsia="Times New Roman" w:hAnsi="Times New Roman" w:cs="Times New Roman"/>
          <w:bCs/>
          <w:iCs/>
          <w:sz w:val="28"/>
          <w:szCs w:val="28"/>
          <w:lang w:eastAsia="ar-SA"/>
        </w:rPr>
      </w:pPr>
      <w:r w:rsidRPr="00483E58">
        <w:rPr>
          <w:rFonts w:ascii="Times New Roman" w:eastAsia="Times New Roman" w:hAnsi="Times New Roman" w:cs="Times New Roman"/>
          <w:bCs/>
          <w:iCs/>
          <w:sz w:val="28"/>
          <w:szCs w:val="28"/>
          <w:lang w:eastAsia="ar-SA"/>
        </w:rPr>
        <w:t xml:space="preserve">Осуществление внутреннего контроля хозяйственных операций,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 декабря 2011 г. № 402-ФЗ «О бухгалтерском учете». </w:t>
      </w:r>
    </w:p>
    <w:p w:rsidR="00483E58" w:rsidRPr="00483E58" w:rsidRDefault="00483E58" w:rsidP="00483E58">
      <w:pPr>
        <w:tabs>
          <w:tab w:val="num" w:pos="567"/>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Внутренний контроль проводится с учетом требований антикоррупционной политики, реализуемой в медицинской организации, в том числе путем:</w:t>
      </w:r>
    </w:p>
    <w:p w:rsidR="00483E58" w:rsidRPr="00483E58" w:rsidRDefault="00483E58" w:rsidP="00483E58">
      <w:pPr>
        <w:tabs>
          <w:tab w:val="num" w:pos="567"/>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проверки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83E58" w:rsidRPr="00483E58" w:rsidRDefault="00483E58" w:rsidP="00483E58">
      <w:pPr>
        <w:tabs>
          <w:tab w:val="num" w:pos="567"/>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контроля документирования операций хозяйственной деятельности медицинской организации;</w:t>
      </w:r>
    </w:p>
    <w:p w:rsidR="00483E58" w:rsidRPr="00483E58" w:rsidRDefault="00483E58" w:rsidP="00483E58">
      <w:pPr>
        <w:tabs>
          <w:tab w:val="num" w:pos="567"/>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t>проверки экономической обоснованности осуществляемых операций в сферах коррупционного риска.</w:t>
      </w:r>
    </w:p>
    <w:p w:rsidR="00483E58" w:rsidRPr="00483E58" w:rsidRDefault="00483E58" w:rsidP="00483E58">
      <w:pPr>
        <w:tabs>
          <w:tab w:val="num" w:pos="567"/>
        </w:tabs>
        <w:suppressAutoHyphens/>
        <w:spacing w:after="0" w:line="240" w:lineRule="auto"/>
        <w:ind w:firstLine="709"/>
        <w:jc w:val="both"/>
        <w:rPr>
          <w:rFonts w:ascii="Times New Roman" w:eastAsia="Times New Roman" w:hAnsi="Times New Roman" w:cs="Times New Roman"/>
          <w:sz w:val="28"/>
          <w:szCs w:val="28"/>
          <w:lang w:eastAsia="ar-SA"/>
        </w:rPr>
      </w:pPr>
      <w:r w:rsidRPr="00483E58">
        <w:rPr>
          <w:rFonts w:ascii="Times New Roman" w:eastAsia="Times New Roman" w:hAnsi="Times New Roman" w:cs="Times New Roman"/>
          <w:sz w:val="28"/>
          <w:szCs w:val="28"/>
          <w:lang w:eastAsia="ar-SA"/>
        </w:rPr>
        <w:lastRenderedPageBreak/>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483E58" w:rsidRPr="00483E58" w:rsidRDefault="00483E58" w:rsidP="00483E58">
      <w:pPr>
        <w:suppressAutoHyphens/>
        <w:spacing w:after="0" w:line="240" w:lineRule="auto"/>
        <w:ind w:firstLine="624"/>
        <w:jc w:val="both"/>
        <w:rPr>
          <w:rFonts w:ascii="Times New Roman" w:eastAsia="Times New Roman" w:hAnsi="Times New Roman" w:cs="Times New Roman"/>
          <w:sz w:val="16"/>
          <w:szCs w:val="16"/>
          <w:lang w:eastAsia="ar-SA"/>
        </w:rPr>
      </w:pPr>
    </w:p>
    <w:p w:rsidR="00483E58" w:rsidRPr="00483E58" w:rsidRDefault="00483E58" w:rsidP="00483E58">
      <w:pPr>
        <w:keepNext/>
        <w:tabs>
          <w:tab w:val="num" w:pos="0"/>
        </w:tabs>
        <w:suppressAutoHyphens/>
        <w:spacing w:after="0" w:line="240" w:lineRule="auto"/>
        <w:jc w:val="center"/>
        <w:outlineLvl w:val="1"/>
        <w:rPr>
          <w:rFonts w:ascii="Times New Roman" w:eastAsia="Times New Roman" w:hAnsi="Times New Roman" w:cs="Times New Roman"/>
          <w:b/>
          <w:bCs/>
          <w:iCs/>
          <w:sz w:val="28"/>
          <w:szCs w:val="28"/>
          <w:lang w:eastAsia="ar-SA"/>
        </w:rPr>
      </w:pPr>
      <w:r w:rsidRPr="00483E58">
        <w:rPr>
          <w:rFonts w:ascii="Times New Roman" w:eastAsia="Times New Roman" w:hAnsi="Times New Roman" w:cs="Times New Roman"/>
          <w:b/>
          <w:bCs/>
          <w:iCs/>
          <w:sz w:val="28"/>
          <w:szCs w:val="28"/>
          <w:lang w:eastAsia="ar-SA"/>
        </w:rPr>
        <w:t>12. Ответственность работников за несоблюдение требований антикоррупционной политики</w:t>
      </w:r>
    </w:p>
    <w:p w:rsidR="00483E58" w:rsidRPr="00483E58" w:rsidRDefault="00483E58" w:rsidP="00483E58">
      <w:pPr>
        <w:suppressAutoHyphens/>
        <w:spacing w:after="0" w:line="240" w:lineRule="auto"/>
        <w:ind w:firstLine="624"/>
        <w:jc w:val="both"/>
        <w:rPr>
          <w:rFonts w:ascii="Times New Roman" w:eastAsia="Times New Roman" w:hAnsi="Times New Roman" w:cs="Times New Roman"/>
          <w:sz w:val="16"/>
          <w:szCs w:val="16"/>
          <w:lang w:eastAsia="ar-SA"/>
        </w:rPr>
      </w:pPr>
    </w:p>
    <w:p w:rsidR="00483E58" w:rsidRPr="00483E58" w:rsidRDefault="00483E58" w:rsidP="00483E58">
      <w:pPr>
        <w:adjustRightInd w:val="0"/>
        <w:spacing w:after="0" w:line="240" w:lineRule="auto"/>
        <w:ind w:firstLine="708"/>
        <w:jc w:val="both"/>
        <w:rPr>
          <w:rFonts w:ascii="Times New Roman" w:eastAsia="TimesNewRomanPSMT" w:hAnsi="Times New Roman" w:cs="Times New Roman"/>
          <w:sz w:val="28"/>
          <w:szCs w:val="28"/>
        </w:rPr>
      </w:pPr>
      <w:r w:rsidRPr="00483E58">
        <w:rPr>
          <w:rFonts w:ascii="Times New Roman" w:eastAsia="TimesNewRomanPSMT" w:hAnsi="Times New Roman" w:cs="Times New Roman"/>
          <w:sz w:val="28"/>
          <w:szCs w:val="28"/>
        </w:rPr>
        <w:t xml:space="preserve">Работники медицинской организации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(статья 13 Федерального закона № 273-ФЗ). </w:t>
      </w:r>
    </w:p>
    <w:p w:rsidR="00483E58" w:rsidRPr="00483E58" w:rsidRDefault="00483E58" w:rsidP="00483E58">
      <w:pPr>
        <w:suppressAutoHyphens/>
        <w:spacing w:after="0" w:line="240" w:lineRule="auto"/>
        <w:jc w:val="both"/>
        <w:rPr>
          <w:rFonts w:ascii="Times New Roman" w:eastAsia="Times New Roman" w:hAnsi="Times New Roman" w:cs="Times New Roman"/>
          <w:sz w:val="16"/>
          <w:szCs w:val="16"/>
          <w:lang w:eastAsia="ar-SA"/>
        </w:rPr>
      </w:pPr>
    </w:p>
    <w:p w:rsidR="00483E58" w:rsidRPr="00483E58" w:rsidRDefault="00483E58" w:rsidP="00483E58">
      <w:pPr>
        <w:suppressAutoHyphens/>
        <w:spacing w:after="0" w:line="240" w:lineRule="auto"/>
        <w:jc w:val="center"/>
        <w:rPr>
          <w:rFonts w:ascii="Times New Roman" w:eastAsia="Times New Roman" w:hAnsi="Times New Roman" w:cs="Times New Roman"/>
          <w:b/>
          <w:sz w:val="28"/>
          <w:szCs w:val="28"/>
          <w:lang w:eastAsia="ar-SA"/>
        </w:rPr>
      </w:pPr>
      <w:r w:rsidRPr="00483E58">
        <w:rPr>
          <w:rFonts w:ascii="Times New Roman" w:eastAsia="Times New Roman" w:hAnsi="Times New Roman" w:cs="Times New Roman"/>
          <w:b/>
          <w:sz w:val="28"/>
          <w:szCs w:val="28"/>
          <w:lang w:eastAsia="ar-SA"/>
        </w:rPr>
        <w:t xml:space="preserve">13. Порядок пересмотра и внесения изменений в антикоррупционную политику </w:t>
      </w:r>
    </w:p>
    <w:p w:rsidR="00483E58" w:rsidRPr="00483E58" w:rsidRDefault="00483E58" w:rsidP="00483E58">
      <w:pPr>
        <w:suppressAutoHyphens/>
        <w:spacing w:after="0" w:line="240" w:lineRule="auto"/>
        <w:jc w:val="center"/>
        <w:rPr>
          <w:rFonts w:ascii="Times New Roman" w:eastAsia="Times New Roman" w:hAnsi="Times New Roman" w:cs="Times New Roman"/>
          <w:b/>
          <w:sz w:val="28"/>
          <w:szCs w:val="28"/>
          <w:lang w:eastAsia="ar-SA"/>
        </w:rPr>
      </w:pPr>
    </w:p>
    <w:p w:rsidR="00483E58" w:rsidRPr="00483E58" w:rsidRDefault="00483E58" w:rsidP="00483E58">
      <w:pPr>
        <w:suppressAutoHyphens/>
        <w:spacing w:after="0" w:line="240" w:lineRule="auto"/>
        <w:ind w:firstLine="709"/>
        <w:jc w:val="both"/>
        <w:rPr>
          <w:rFonts w:ascii="Times New Roman" w:eastAsia="Times New Roman" w:hAnsi="Times New Roman" w:cs="Times New Roman"/>
          <w:sz w:val="24"/>
          <w:szCs w:val="24"/>
          <w:lang w:eastAsia="ar-SA"/>
        </w:rPr>
      </w:pPr>
      <w:r w:rsidRPr="00483E58">
        <w:rPr>
          <w:rFonts w:ascii="Times New Roman" w:eastAsia="Times New Roman" w:hAnsi="Times New Roman" w:cs="Times New Roman"/>
          <w:sz w:val="28"/>
          <w:szCs w:val="28"/>
          <w:lang w:eastAsia="ar-SA"/>
        </w:rPr>
        <w:t>Данный локальный нормативный акт может быть пересмотрен, в него могут быть внесены изменения в случае изменения законодательства Российской Федерации. Конкретизация отдельных аспектов антикоррупционной политики может осуществляться путем разработки дополнений и приложений к данному акту.</w:t>
      </w:r>
    </w:p>
    <w:p w:rsidR="00483E58" w:rsidRPr="00483E58" w:rsidRDefault="00483E58" w:rsidP="00483E58">
      <w:pPr>
        <w:suppressAutoHyphens/>
        <w:spacing w:after="0" w:line="240" w:lineRule="auto"/>
        <w:rPr>
          <w:rFonts w:ascii="Times New Roman" w:eastAsia="Times New Roman" w:hAnsi="Times New Roman" w:cs="Times New Roman"/>
          <w:sz w:val="24"/>
          <w:szCs w:val="24"/>
          <w:lang w:eastAsia="ar-SA"/>
        </w:rPr>
      </w:pPr>
    </w:p>
    <w:p w:rsidR="008F22C3" w:rsidRDefault="008F22C3"/>
    <w:sectPr w:rsidR="008F22C3" w:rsidSect="008F22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440"/>
        </w:tabs>
        <w:ind w:left="1440" w:hanging="360"/>
      </w:pPr>
      <w:rPr>
        <w:rFonts w:ascii="Symbol" w:hAnsi="Symbol" w:cs="Times New Roman"/>
      </w:rPr>
    </w:lvl>
  </w:abstractNum>
  <w:abstractNum w:abstractNumId="1">
    <w:nsid w:val="00000006"/>
    <w:multiLevelType w:val="singleLevel"/>
    <w:tmpl w:val="4EFC67A4"/>
    <w:name w:val="WW8Num6"/>
    <w:lvl w:ilvl="0">
      <w:start w:val="1"/>
      <w:numFmt w:val="decimal"/>
      <w:lvlText w:val="%1."/>
      <w:lvlJc w:val="left"/>
      <w:pPr>
        <w:tabs>
          <w:tab w:val="num" w:pos="1080"/>
        </w:tabs>
        <w:ind w:left="1080" w:hanging="360"/>
      </w:pPr>
      <w:rPr>
        <w:rFonts w:ascii="Symbol" w:hAnsi="Symbol" w:cs="Times New Roman"/>
        <w:i w:val="0"/>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3E58"/>
    <w:rsid w:val="00483E58"/>
    <w:rsid w:val="008F2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C3"/>
  </w:style>
  <w:style w:type="paragraph" w:styleId="1">
    <w:name w:val="heading 1"/>
    <w:basedOn w:val="a"/>
    <w:next w:val="a"/>
    <w:link w:val="10"/>
    <w:uiPriority w:val="99"/>
    <w:qFormat/>
    <w:rsid w:val="00483E58"/>
    <w:pPr>
      <w:keepNext/>
      <w:tabs>
        <w:tab w:val="num" w:pos="0"/>
      </w:tabs>
      <w:suppressAutoHyphens/>
      <w:spacing w:before="240" w:after="60" w:line="240" w:lineRule="auto"/>
      <w:ind w:left="432" w:hanging="432"/>
      <w:outlineLvl w:val="0"/>
    </w:pPr>
    <w:rPr>
      <w:rFonts w:ascii="Arial" w:eastAsia="Times New Roman" w:hAnsi="Arial" w:cs="Arial"/>
      <w:b/>
      <w:bCs/>
      <w:kern w:val="2"/>
      <w:sz w:val="32"/>
      <w:szCs w:val="32"/>
      <w:lang w:eastAsia="ar-SA"/>
    </w:rPr>
  </w:style>
  <w:style w:type="paragraph" w:styleId="2">
    <w:name w:val="heading 2"/>
    <w:basedOn w:val="a"/>
    <w:next w:val="a"/>
    <w:link w:val="20"/>
    <w:uiPriority w:val="99"/>
    <w:qFormat/>
    <w:rsid w:val="00483E58"/>
    <w:pPr>
      <w:keepNext/>
      <w:tabs>
        <w:tab w:val="num" w:pos="0"/>
      </w:tabs>
      <w:suppressAutoHyphens/>
      <w:spacing w:after="0" w:line="240" w:lineRule="auto"/>
      <w:ind w:firstLine="624"/>
      <w:jc w:val="both"/>
      <w:outlineLvl w:val="1"/>
    </w:pPr>
    <w:rPr>
      <w:rFonts w:ascii="Times New Roman" w:eastAsia="Times New Roman" w:hAnsi="Times New Roman"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3E58"/>
    <w:rPr>
      <w:rFonts w:ascii="Arial" w:eastAsia="Times New Roman" w:hAnsi="Arial" w:cs="Arial"/>
      <w:b/>
      <w:bCs/>
      <w:kern w:val="2"/>
      <w:sz w:val="32"/>
      <w:szCs w:val="32"/>
      <w:lang w:eastAsia="ar-SA"/>
    </w:rPr>
  </w:style>
  <w:style w:type="character" w:customStyle="1" w:styleId="20">
    <w:name w:val="Заголовок 2 Знак"/>
    <w:basedOn w:val="a0"/>
    <w:link w:val="2"/>
    <w:uiPriority w:val="99"/>
    <w:rsid w:val="00483E58"/>
    <w:rPr>
      <w:rFonts w:ascii="Times New Roman" w:eastAsia="Times New Roman" w:hAnsi="Times New Roman" w:cs="Times New Roman"/>
      <w:b/>
      <w:bCs/>
      <w:i/>
      <w:iCs/>
      <w:sz w:val="28"/>
      <w:szCs w:val="28"/>
      <w:lang w:eastAsia="ar-SA"/>
    </w:rPr>
  </w:style>
  <w:style w:type="paragraph" w:styleId="a3">
    <w:name w:val="List Paragraph"/>
    <w:basedOn w:val="a"/>
    <w:uiPriority w:val="99"/>
    <w:qFormat/>
    <w:rsid w:val="00483E5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1">
    <w:name w:val="Абзац списка1"/>
    <w:basedOn w:val="a"/>
    <w:uiPriority w:val="99"/>
    <w:rsid w:val="00483E58"/>
    <w:pPr>
      <w:suppressAutoHyphens/>
      <w:spacing w:after="0" w:line="240" w:lineRule="auto"/>
      <w:ind w:left="720"/>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483E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E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3480</Words>
  <Characters>19838</Characters>
  <Application>Microsoft Office Word</Application>
  <DocSecurity>0</DocSecurity>
  <Lines>165</Lines>
  <Paragraphs>46</Paragraphs>
  <ScaleCrop>false</ScaleCrop>
  <Company/>
  <LinksUpToDate>false</LinksUpToDate>
  <CharactersWithSpaces>23272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2017-10-02T09:08:00Z</dcterms:created>
  <dcterms:modified xsi:type="dcterms:W3CDTF">2017-10-02T09:08:00Z</dcterms:modified>
</cp:coreProperties>
</file>